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405537947"/>
      <w:r w:rsidRPr="00F31BFF">
        <w:rPr>
          <w:rFonts w:ascii="Calibri" w:eastAsia="Times New Roman" w:hAnsi="Calibri" w:cs="Times New Roman"/>
          <w:b/>
          <w:bCs/>
          <w:color w:val="345A8A"/>
          <w:sz w:val="32"/>
          <w:szCs w:val="32"/>
          <w:lang w:val="en-AU"/>
        </w:rPr>
        <w:t xml:space="preserve">Table 1.1 </w:t>
      </w:r>
      <w:proofErr w:type="gramStart"/>
      <w:r w:rsidRPr="00F31BFF">
        <w:rPr>
          <w:rFonts w:ascii="Calibri" w:eastAsia="Times New Roman" w:hAnsi="Calibri" w:cs="Times New Roman"/>
          <w:b/>
          <w:bCs/>
          <w:color w:val="345A8A"/>
          <w:sz w:val="32"/>
          <w:szCs w:val="32"/>
          <w:lang w:val="en-AU"/>
        </w:rPr>
        <w:t>What</w:t>
      </w:r>
      <w:proofErr w:type="gramEnd"/>
      <w:r w:rsidRPr="00F31BFF">
        <w:rPr>
          <w:rFonts w:ascii="Calibri" w:eastAsia="Times New Roman" w:hAnsi="Calibri" w:cs="Times New Roman"/>
          <w:b/>
          <w:bCs/>
          <w:color w:val="345A8A"/>
          <w:sz w:val="32"/>
          <w:szCs w:val="32"/>
          <w:lang w:val="en-AU"/>
        </w:rPr>
        <w:t xml:space="preserve"> percentage of the prospective students who make campus visits would you say come with their parents or guardian?</w:t>
      </w:r>
      <w:bookmarkEnd w:id="0"/>
    </w:p>
    <w:p w:rsidR="00F31BFF" w:rsidRPr="00F31BFF" w:rsidRDefault="00F31BFF" w:rsidP="00F31BFF">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Median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Minimum</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Maximum</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Entire sample</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60,98</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98,00</w:t>
            </w:r>
          </w:p>
        </w:tc>
      </w:tr>
    </w:tbl>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405537948"/>
      <w:r w:rsidRPr="00F31BFF">
        <w:rPr>
          <w:rFonts w:ascii="Calibri" w:eastAsia="Times New Roman" w:hAnsi="Calibri" w:cs="Times New Roman"/>
          <w:b/>
          <w:bCs/>
          <w:color w:val="345A8A"/>
          <w:sz w:val="32"/>
          <w:szCs w:val="32"/>
          <w:lang w:val="en-AU"/>
        </w:rPr>
        <w:t xml:space="preserve">Table 1.2 </w:t>
      </w:r>
      <w:proofErr w:type="gramStart"/>
      <w:r w:rsidRPr="00F31BFF">
        <w:rPr>
          <w:rFonts w:ascii="Calibri" w:eastAsia="Times New Roman" w:hAnsi="Calibri" w:cs="Times New Roman"/>
          <w:b/>
          <w:bCs/>
          <w:color w:val="345A8A"/>
          <w:sz w:val="32"/>
          <w:szCs w:val="32"/>
          <w:lang w:val="en-AU"/>
        </w:rPr>
        <w:t>What</w:t>
      </w:r>
      <w:proofErr w:type="gramEnd"/>
      <w:r w:rsidRPr="00F31BFF">
        <w:rPr>
          <w:rFonts w:ascii="Calibri" w:eastAsia="Times New Roman" w:hAnsi="Calibri" w:cs="Times New Roman"/>
          <w:b/>
          <w:bCs/>
          <w:color w:val="345A8A"/>
          <w:sz w:val="32"/>
          <w:szCs w:val="32"/>
          <w:lang w:val="en-AU"/>
        </w:rPr>
        <w:t xml:space="preserve"> percentage of the prospective students who make campus visits would you say come with their parents or guardian? Broken out by Public or Private Status of the College</w:t>
      </w:r>
      <w:bookmarkEnd w:id="1"/>
    </w:p>
    <w:p w:rsidR="00F31BFF" w:rsidRPr="00F31BFF" w:rsidRDefault="00F31BFF" w:rsidP="00F31BFF">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9"/>
        <w:gridCol w:w="1739"/>
        <w:gridCol w:w="1872"/>
        <w:gridCol w:w="2041"/>
        <w:gridCol w:w="2065"/>
      </w:tblGrid>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Public or Private Status of the College</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Median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Minimum</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Maximum</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Public</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51,86</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98,00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Private</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70,55</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80,00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95,00</w:t>
            </w:r>
          </w:p>
        </w:tc>
      </w:tr>
    </w:tbl>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405537949"/>
      <w:r w:rsidRPr="00F31BFF">
        <w:rPr>
          <w:rFonts w:ascii="Calibri" w:eastAsia="Times New Roman" w:hAnsi="Calibri" w:cs="Times New Roman"/>
          <w:b/>
          <w:bCs/>
          <w:color w:val="345A8A"/>
          <w:sz w:val="32"/>
          <w:szCs w:val="32"/>
          <w:lang w:val="en-AU"/>
        </w:rPr>
        <w:t xml:space="preserve">Table 1.3 </w:t>
      </w:r>
      <w:proofErr w:type="gramStart"/>
      <w:r w:rsidRPr="00F31BFF">
        <w:rPr>
          <w:rFonts w:ascii="Calibri" w:eastAsia="Times New Roman" w:hAnsi="Calibri" w:cs="Times New Roman"/>
          <w:b/>
          <w:bCs/>
          <w:color w:val="345A8A"/>
          <w:sz w:val="32"/>
          <w:szCs w:val="32"/>
          <w:lang w:val="en-AU"/>
        </w:rPr>
        <w:t>What</w:t>
      </w:r>
      <w:proofErr w:type="gramEnd"/>
      <w:r w:rsidRPr="00F31BFF">
        <w:rPr>
          <w:rFonts w:ascii="Calibri" w:eastAsia="Times New Roman" w:hAnsi="Calibri" w:cs="Times New Roman"/>
          <w:b/>
          <w:bCs/>
          <w:color w:val="345A8A"/>
          <w:sz w:val="32"/>
          <w:szCs w:val="32"/>
          <w:lang w:val="en-AU"/>
        </w:rPr>
        <w:t xml:space="preserve"> percentage of the prospective students who make campus visits would you say come with their parents or guardian? Broken out by Annual Tuition $</w:t>
      </w:r>
      <w:bookmarkEnd w:id="2"/>
    </w:p>
    <w:p w:rsidR="00F31BFF" w:rsidRPr="00F31BFF" w:rsidRDefault="00F31BFF" w:rsidP="00F31BFF">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35"/>
        <w:gridCol w:w="1834"/>
        <w:gridCol w:w="1834"/>
        <w:gridCol w:w="1834"/>
        <w:gridCol w:w="1834"/>
      </w:tblGrid>
      <w:tr w:rsidR="00F31BFF" w:rsidRPr="00F31BFF" w:rsidTr="00133795">
        <w:tc>
          <w:tcPr>
            <w:tcW w:w="2235"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Annual Tuition $</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Mean</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Median</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Minimum</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Maximum</w:t>
            </w:r>
          </w:p>
        </w:tc>
      </w:tr>
      <w:tr w:rsidR="00F31BFF" w:rsidRPr="00F31BFF" w:rsidTr="00133795">
        <w:tc>
          <w:tcPr>
            <w:tcW w:w="2235"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Less than 6000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33,10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27,50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70,00</w:t>
            </w:r>
          </w:p>
        </w:tc>
      </w:tr>
      <w:tr w:rsidR="00F31BFF" w:rsidRPr="00F31BFF" w:rsidTr="00133795">
        <w:tc>
          <w:tcPr>
            <w:tcW w:w="2235"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6000 - 20000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73,00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75,00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33,00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98,00</w:t>
            </w:r>
          </w:p>
        </w:tc>
      </w:tr>
      <w:tr w:rsidR="00F31BFF" w:rsidRPr="00F31BFF" w:rsidTr="00133795">
        <w:tc>
          <w:tcPr>
            <w:tcW w:w="2235"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20000 - 35000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66,30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72,50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90,00</w:t>
            </w:r>
          </w:p>
        </w:tc>
      </w:tr>
      <w:tr w:rsidR="00F31BFF" w:rsidRPr="00F31BFF" w:rsidTr="00133795">
        <w:tc>
          <w:tcPr>
            <w:tcW w:w="2235"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More than 35000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0,00</w:t>
            </w:r>
          </w:p>
        </w:tc>
        <w:tc>
          <w:tcPr>
            <w:tcW w:w="1834"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95,00</w:t>
            </w:r>
          </w:p>
        </w:tc>
      </w:tr>
    </w:tbl>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lang w:val="en-AU"/>
        </w:rPr>
      </w:pPr>
      <w:r w:rsidRPr="00F31BFF">
        <w:rPr>
          <w:rFonts w:ascii="Calibri" w:eastAsia="Times New Roman" w:hAnsi="Calibri" w:cs="Times New Roman"/>
          <w:b/>
          <w:bCs/>
          <w:color w:val="345A8A"/>
          <w:sz w:val="32"/>
          <w:szCs w:val="32"/>
          <w:lang w:val="en-AU"/>
        </w:rPr>
        <w:br w:type="page"/>
      </w:r>
      <w:bookmarkStart w:id="3" w:name="_Toc405537950"/>
      <w:r w:rsidRPr="00F31BFF">
        <w:rPr>
          <w:rFonts w:ascii="Calibri" w:eastAsia="Times New Roman" w:hAnsi="Calibri" w:cs="Times New Roman"/>
          <w:b/>
          <w:bCs/>
          <w:color w:val="345A8A"/>
          <w:sz w:val="32"/>
          <w:szCs w:val="32"/>
          <w:lang w:val="en-AU"/>
        </w:rPr>
        <w:lastRenderedPageBreak/>
        <w:t xml:space="preserve">Table 1.4 </w:t>
      </w:r>
      <w:proofErr w:type="gramStart"/>
      <w:r w:rsidRPr="00F31BFF">
        <w:rPr>
          <w:rFonts w:ascii="Calibri" w:eastAsia="Times New Roman" w:hAnsi="Calibri" w:cs="Times New Roman"/>
          <w:b/>
          <w:bCs/>
          <w:color w:val="345A8A"/>
          <w:sz w:val="32"/>
          <w:szCs w:val="32"/>
          <w:lang w:val="en-AU"/>
        </w:rPr>
        <w:t>What</w:t>
      </w:r>
      <w:proofErr w:type="gramEnd"/>
      <w:r w:rsidRPr="00F31BFF">
        <w:rPr>
          <w:rFonts w:ascii="Calibri" w:eastAsia="Times New Roman" w:hAnsi="Calibri" w:cs="Times New Roman"/>
          <w:b/>
          <w:bCs/>
          <w:color w:val="345A8A"/>
          <w:sz w:val="32"/>
          <w:szCs w:val="32"/>
          <w:lang w:val="en-AU"/>
        </w:rPr>
        <w:t xml:space="preserve"> percentage of the prospective students who make campus visits would you say come with their parents or guardian? Broken out by Carnegie class or type of college</w:t>
      </w:r>
      <w:bookmarkEnd w:id="3"/>
    </w:p>
    <w:p w:rsidR="00F31BFF" w:rsidRPr="00F31BFF" w:rsidRDefault="00F31BFF" w:rsidP="00F31BFF">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9"/>
        <w:gridCol w:w="1667"/>
        <w:gridCol w:w="1803"/>
        <w:gridCol w:w="1976"/>
        <w:gridCol w:w="2001"/>
      </w:tblGrid>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Carnegie class or type of college</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Median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Minimum</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Maximum</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 xml:space="preserve">Community College </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38,00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40,00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 xml:space="preserve">4-Year College </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67,47</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98,00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 xml:space="preserve">MA/PHD Granting College </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53,00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59,00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90,00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 xml:space="preserve">Research University </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86,67</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95,00</w:t>
            </w:r>
          </w:p>
        </w:tc>
      </w:tr>
    </w:tbl>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405537951"/>
      <w:r w:rsidRPr="00F31BFF">
        <w:rPr>
          <w:rFonts w:ascii="Calibri" w:eastAsia="Times New Roman" w:hAnsi="Calibri" w:cs="Times New Roman"/>
          <w:b/>
          <w:bCs/>
          <w:color w:val="345A8A"/>
          <w:sz w:val="32"/>
          <w:szCs w:val="32"/>
          <w:lang w:val="en-AU"/>
        </w:rPr>
        <w:t xml:space="preserve">Table 1.5 </w:t>
      </w:r>
      <w:proofErr w:type="gramStart"/>
      <w:r w:rsidRPr="00F31BFF">
        <w:rPr>
          <w:rFonts w:ascii="Calibri" w:eastAsia="Times New Roman" w:hAnsi="Calibri" w:cs="Times New Roman"/>
          <w:b/>
          <w:bCs/>
          <w:color w:val="345A8A"/>
          <w:sz w:val="32"/>
          <w:szCs w:val="32"/>
          <w:lang w:val="en-AU"/>
        </w:rPr>
        <w:t>What</w:t>
      </w:r>
      <w:proofErr w:type="gramEnd"/>
      <w:r w:rsidRPr="00F31BFF">
        <w:rPr>
          <w:rFonts w:ascii="Calibri" w:eastAsia="Times New Roman" w:hAnsi="Calibri" w:cs="Times New Roman"/>
          <w:b/>
          <w:bCs/>
          <w:color w:val="345A8A"/>
          <w:sz w:val="32"/>
          <w:szCs w:val="32"/>
          <w:lang w:val="en-AU"/>
        </w:rPr>
        <w:t xml:space="preserve"> percentage of the prospective students who make campus visits would you say come with their parents or guardian? Broken out by Total Enrollment</w:t>
      </w:r>
      <w:bookmarkEnd w:id="4"/>
    </w:p>
    <w:p w:rsidR="00F31BFF" w:rsidRPr="00F31BFF" w:rsidRDefault="00F31BFF" w:rsidP="00F31BFF">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Total Enrollment</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Median</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Minimum</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Maximum</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Less than 1300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57,22</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90,00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1300 - 4500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63,42</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74,00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95,00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4500 - 11000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57,80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55,00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98,00</w:t>
            </w:r>
          </w:p>
        </w:tc>
      </w:tr>
      <w:tr w:rsidR="00F31BFF" w:rsidRPr="00F31BFF" w:rsidTr="00133795">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More than 11000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64,60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75,00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1,00</w:t>
            </w:r>
          </w:p>
        </w:tc>
        <w:tc>
          <w:tcPr>
            <w:tcW w:w="4258" w:type="dxa"/>
          </w:tcPr>
          <w:p w:rsidR="00F31BFF" w:rsidRPr="00F31BFF" w:rsidRDefault="00F31BFF" w:rsidP="00F31BFF">
            <w:p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95,00</w:t>
            </w:r>
          </w:p>
        </w:tc>
      </w:tr>
    </w:tbl>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spacing w:after="0" w:line="240" w:lineRule="auto"/>
        <w:rPr>
          <w:rFonts w:ascii="Cambria" w:eastAsia="Cambria" w:hAnsi="Cambria" w:cs="Times New Roman"/>
          <w:sz w:val="24"/>
          <w:szCs w:val="24"/>
          <w:lang w:val="en-AU"/>
        </w:rPr>
      </w:pPr>
    </w:p>
    <w:p w:rsidR="00F31BFF" w:rsidRPr="00F31BFF" w:rsidRDefault="00F31BFF" w:rsidP="00F31BFF">
      <w:pPr>
        <w:keepNext/>
        <w:keepLines/>
        <w:spacing w:before="480" w:after="0" w:line="240" w:lineRule="auto"/>
        <w:outlineLvl w:val="0"/>
        <w:rPr>
          <w:rFonts w:ascii="Calibri" w:eastAsia="Times New Roman" w:hAnsi="Calibri" w:cs="Times New Roman"/>
          <w:b/>
          <w:bCs/>
          <w:color w:val="345A8A"/>
          <w:sz w:val="32"/>
          <w:szCs w:val="32"/>
        </w:rPr>
      </w:pPr>
      <w:r w:rsidRPr="00F31BFF">
        <w:rPr>
          <w:rFonts w:ascii="Calibri" w:eastAsia="Times New Roman" w:hAnsi="Calibri" w:cs="Times New Roman"/>
          <w:b/>
          <w:bCs/>
          <w:color w:val="345A8A"/>
          <w:sz w:val="32"/>
          <w:szCs w:val="32"/>
          <w:lang w:val="en-AU"/>
        </w:rPr>
        <w:br w:type="page"/>
      </w:r>
      <w:bookmarkStart w:id="5" w:name="_Toc405537952"/>
      <w:r w:rsidRPr="00F31BFF">
        <w:rPr>
          <w:rFonts w:ascii="Calibri" w:eastAsia="Times New Roman" w:hAnsi="Calibri" w:cs="Times New Roman"/>
          <w:b/>
          <w:bCs/>
          <w:color w:val="345A8A"/>
          <w:sz w:val="32"/>
          <w:szCs w:val="32"/>
          <w:lang w:val="en-AU"/>
        </w:rPr>
        <w:lastRenderedPageBreak/>
        <w:t>In your campus tour strategy how do you tailor your efforts to appeal specifically to students' parents or guardians?</w:t>
      </w:r>
      <w:bookmarkEnd w:id="5"/>
    </w:p>
    <w:p w:rsidR="00F31BFF" w:rsidRPr="00F31BFF" w:rsidRDefault="00F31BFF" w:rsidP="00F31BFF">
      <w:pPr>
        <w:spacing w:after="0" w:line="240" w:lineRule="auto"/>
        <w:rPr>
          <w:rFonts w:ascii="Cambria" w:eastAsia="Cambria" w:hAnsi="Cambria" w:cs="Times New Roman"/>
          <w:sz w:val="24"/>
          <w:szCs w:val="24"/>
        </w:rPr>
      </w:pP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Student tour guides are trained to address many types of questions posed from parents (except financial aid).</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N/A</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not sure</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spend time on financial literacy and services provided to help ensure success of students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don't have a strategy as we don't have many parents or guardians visiting.</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rPr>
        <w:t xml:space="preserve">Remind parents of important dates and enrollment requirements. Print parent handbook. Print parent Financial Aid brochure. Parallel parent information for certain promotional topics. </w:t>
      </w:r>
      <w:r w:rsidRPr="00F31BFF">
        <w:rPr>
          <w:rFonts w:ascii="Cambria" w:eastAsia="Cambria" w:hAnsi="Cambria" w:cs="Times New Roman"/>
          <w:sz w:val="24"/>
          <w:szCs w:val="24"/>
          <w:lang w:val="en-AU"/>
        </w:rPr>
        <w:t>Parent social media</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Special visits to different offices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Match current law students with prospective law students and have them sit in on a class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Special sessions held regarding financing and job placements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I do not do there campus tour</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Yes, we honor specific requests from student/parents and counselors. We will also tailor the tour to the general area if the student is thinking of the Career Technical field or seeking a transfer degree.</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Safety items. career services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Highlight academic areas, student support and learning services, address safety, security and wellness resources.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do not tailor to parents but encourage them to come and address their specific concerns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don't tailor to the parents because our focus is the student.</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No change in the tour.</w:t>
      </w:r>
    </w:p>
    <w:p w:rsidR="00F31BFF" w:rsidRPr="00F31BFF" w:rsidRDefault="00F31BFF" w:rsidP="00F31BFF">
      <w:pPr>
        <w:spacing w:after="0" w:line="240" w:lineRule="auto"/>
        <w:ind w:left="567"/>
        <w:rPr>
          <w:rFonts w:ascii="Cambria" w:eastAsia="Cambria" w:hAnsi="Cambria" w:cs="Times New Roman"/>
          <w:sz w:val="24"/>
          <w:szCs w:val="24"/>
        </w:rPr>
      </w:pPr>
      <w:r w:rsidRPr="00F31BFF">
        <w:rPr>
          <w:rFonts w:ascii="Cambria" w:eastAsia="Cambria" w:hAnsi="Cambria" w:cs="Times New Roman"/>
          <w:sz w:val="24"/>
          <w:szCs w:val="24"/>
        </w:rPr>
        <w:t>Talk about transfer more.  Show support resources such as tutoring center, math hub etc.</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talk about safety, show classrooms to prove that we have small class sizes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 xml:space="preserve">We have incorporated areas on campus that a student may not know she needs to know about while looking at colleges, such as our Student Life center with a regular Doctor, our Registrar’s Office, extra info about security measures, and the Academic Services Center. Our guides also talk about proximity to the hospital, the pharmacy, the grocery store, and other relevant, off-campus services that the community provides.  This gives our parents a glimpse into the services offered to their child at </w:t>
      </w:r>
      <w:proofErr w:type="spellStart"/>
      <w:r w:rsidRPr="00F31BFF">
        <w:rPr>
          <w:rFonts w:ascii="Cambria" w:eastAsia="Cambria" w:hAnsi="Cambria" w:cs="Times New Roman"/>
          <w:sz w:val="24"/>
          <w:szCs w:val="24"/>
        </w:rPr>
        <w:t>Cottey</w:t>
      </w:r>
      <w:proofErr w:type="spellEnd"/>
      <w:r w:rsidRPr="00F31BFF">
        <w:rPr>
          <w:rFonts w:ascii="Cambria" w:eastAsia="Cambria" w:hAnsi="Cambria" w:cs="Times New Roman"/>
          <w:sz w:val="24"/>
          <w:szCs w:val="24"/>
        </w:rPr>
        <w:t xml:space="preserve"> and also prepares them to help their student later.     Other pieces of information that may be </w:t>
      </w:r>
      <w:proofErr w:type="gramStart"/>
      <w:r w:rsidRPr="00F31BFF">
        <w:rPr>
          <w:rFonts w:ascii="Cambria" w:eastAsia="Cambria" w:hAnsi="Cambria" w:cs="Times New Roman"/>
          <w:sz w:val="24"/>
          <w:szCs w:val="24"/>
        </w:rPr>
        <w:t>more parent- centric</w:t>
      </w:r>
      <w:proofErr w:type="gramEnd"/>
      <w:r w:rsidRPr="00F31BFF">
        <w:rPr>
          <w:rFonts w:ascii="Cambria" w:eastAsia="Cambria" w:hAnsi="Cambria" w:cs="Times New Roman"/>
          <w:sz w:val="24"/>
          <w:szCs w:val="24"/>
        </w:rPr>
        <w:t xml:space="preserve"> are spread throughout the tour - like the fact that our President has student office hours. Most importantly, our tour leaders are trained to engage the individuals on the tour so that our prospective students and guests are able to ask any/all questions they have. This means our visitors are getting the information they need.</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lastRenderedPageBreak/>
        <w:t>focus on safety of campus; focus on "campus that cares"; focus on availability of food options and free academic services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Focus on safety, retention rates, professor availability, career help, anecdotes from tour guide</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highlight the quality of our on-campus accommodation.</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safety features around campus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Some visits have separate parent programs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have them go to the cafeteria where they get free food and as many dilly bars as they can eat.</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have specific sessions for parents with a panel of students and financial aid information.</w:t>
      </w:r>
    </w:p>
    <w:p w:rsidR="00F31BFF" w:rsidRPr="00F31BFF" w:rsidRDefault="00F31BFF" w:rsidP="00F31BFF">
      <w:pPr>
        <w:numPr>
          <w:ilvl w:val="0"/>
          <w:numId w:val="1"/>
        </w:numPr>
        <w:spacing w:after="0" w:line="240" w:lineRule="auto"/>
        <w:rPr>
          <w:rFonts w:ascii="Cambria" w:eastAsia="Cambria" w:hAnsi="Cambria" w:cs="Times New Roman"/>
          <w:sz w:val="24"/>
          <w:szCs w:val="24"/>
          <w:lang w:val="en-AU"/>
        </w:rPr>
      </w:pPr>
      <w:r w:rsidRPr="00F31BFF">
        <w:rPr>
          <w:rFonts w:ascii="Cambria" w:eastAsia="Cambria" w:hAnsi="Cambria" w:cs="Times New Roman"/>
          <w:sz w:val="24"/>
          <w:szCs w:val="24"/>
          <w:lang w:val="en-AU"/>
        </w:rPr>
        <w:t>We don't.</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have not in the past, but in the process of considering tailoring the financial aspects to parents.  However, the average age of students is 32 years old, which complicates that separation</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have our student ambassadors give the tour making the student see what a current students viewpoint is of the college and can answer any questions they may have.</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Separate them at a strategic moment and tailor the conversation to finances, safety, expectations, etc.</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We provide specific materials and events/schedule offerings for parents.</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not really - somewhat to Spanish speaking families and families of those who are the first to go to college</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discuss safety, support from counselors, peers, convenience</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speak to safety, faculty and career office inclusion</w:t>
      </w:r>
    </w:p>
    <w:p w:rsidR="00F31BFF" w:rsidRPr="00F31BFF" w:rsidRDefault="00F31BFF" w:rsidP="00F31BFF">
      <w:pPr>
        <w:numPr>
          <w:ilvl w:val="0"/>
          <w:numId w:val="1"/>
        </w:numPr>
        <w:spacing w:after="0" w:line="240" w:lineRule="auto"/>
        <w:rPr>
          <w:rFonts w:ascii="Cambria" w:eastAsia="Cambria" w:hAnsi="Cambria" w:cs="Times New Roman"/>
          <w:sz w:val="24"/>
          <w:szCs w:val="24"/>
        </w:rPr>
      </w:pPr>
      <w:r w:rsidRPr="00F31BFF">
        <w:rPr>
          <w:rFonts w:ascii="Cambria" w:eastAsia="Cambria" w:hAnsi="Cambria" w:cs="Times New Roman"/>
          <w:sz w:val="24"/>
          <w:szCs w:val="24"/>
        </w:rPr>
        <w:t>Include information we believe parents would want to know.</w:t>
      </w:r>
    </w:p>
    <w:p w:rsidR="00F31BFF" w:rsidRPr="00F31BFF" w:rsidRDefault="00F31BFF" w:rsidP="00F31BFF">
      <w:pPr>
        <w:spacing w:after="0" w:line="240" w:lineRule="auto"/>
        <w:rPr>
          <w:rFonts w:ascii="Cambria" w:eastAsia="Cambria" w:hAnsi="Cambria" w:cs="Times New Roman"/>
          <w:sz w:val="24"/>
          <w:szCs w:val="24"/>
        </w:rPr>
      </w:pPr>
    </w:p>
    <w:p w:rsidR="00F31BFF" w:rsidRPr="00F31BFF" w:rsidRDefault="00F31BFF" w:rsidP="00F31BFF">
      <w:pPr>
        <w:spacing w:after="0" w:line="240" w:lineRule="auto"/>
        <w:rPr>
          <w:rFonts w:ascii="Cambria" w:eastAsia="Cambria" w:hAnsi="Cambria" w:cs="Times New Roman"/>
          <w:sz w:val="24"/>
          <w:szCs w:val="24"/>
        </w:rPr>
      </w:pPr>
    </w:p>
    <w:p w:rsidR="00680991" w:rsidRDefault="00F31BFF" w:rsidP="00F31BFF">
      <w:r w:rsidRPr="00F31BFF">
        <w:rPr>
          <w:rFonts w:ascii="Cambria" w:eastAsia="Cambria" w:hAnsi="Cambria" w:cs="Times New Roman"/>
          <w:sz w:val="24"/>
          <w:szCs w:val="24"/>
          <w:lang w:val="en-AU"/>
        </w:rPr>
        <w:br w:type="page"/>
      </w:r>
      <w:bookmarkStart w:id="6" w:name="_GoBack"/>
      <w:bookmarkEnd w:id="6"/>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52449"/>
    <w:multiLevelType w:val="hybridMultilevel"/>
    <w:tmpl w:val="5C5CC612"/>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FF"/>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31BFF"/>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2014-12-05T15:36:00Z</dcterms:created>
  <dcterms:modified xsi:type="dcterms:W3CDTF">2014-12-05T15:37:00Z</dcterms:modified>
</cp:coreProperties>
</file>