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E94" w:rsidRDefault="00120E94" w:rsidP="00120E94">
      <w:pPr>
        <w:pStyle w:val="Heading1"/>
      </w:pPr>
      <w:bookmarkStart w:id="0" w:name="_Toc414000415"/>
      <w:r w:rsidRPr="001E3739">
        <w:t>How does your library go about raising money for renovations? Do you cooperate closely with the college advancement department or alumni affairs?  Have you raised funds through fundraising drives or bequests?</w:t>
      </w:r>
      <w:bookmarkEnd w:id="0"/>
    </w:p>
    <w:p w:rsidR="00120E94" w:rsidRPr="009B6308" w:rsidRDefault="00120E94" w:rsidP="00120E94">
      <w:pPr>
        <w:rPr>
          <w:lang w:val="en-US"/>
        </w:rPr>
      </w:pP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no</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The library received a large estate endowment which has been funding most renovation.  Also some grants were received which helped pay for the renovation.</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naming rights  annual campaigns  Friends of the Libraries events</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None yet, but will look for resources</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No fund raising. only public funding up till now</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Most of this is the result of a bond measure.</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Pr>
          <w:rFonts w:ascii="Cambria" w:eastAsia="Times New Roman" w:hAnsi="Cambria" w:cs="Microsoft Sans Serif"/>
          <w:sz w:val="24"/>
          <w:szCs w:val="24"/>
          <w:lang w:val="en-US" w:eastAsia="ru-RU"/>
        </w:rPr>
        <w:t>We look for grants and</w:t>
      </w:r>
      <w:r w:rsidRPr="001E3739">
        <w:rPr>
          <w:rFonts w:ascii="Cambria" w:eastAsia="Times New Roman" w:hAnsi="Cambria" w:cs="Microsoft Sans Serif"/>
          <w:sz w:val="24"/>
          <w:szCs w:val="24"/>
          <w:lang w:val="en-US" w:eastAsia="ru-RU"/>
        </w:rPr>
        <w:t xml:space="preserve"> gifts.</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applying for grants  working with advancement  fundraising letters  donations</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Money for renovations will be primarily through the Development and Advancement Department.</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We are partnering for the first time with our development office to seek donors. We believe we will be able to raise less than 10% of the total funding needed.</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We will be starting a campaign, working with our Foundation as well as with Alumni Affairs, to raise funds for renovation of the ground floor. Previously, we have had smaller donations from the Alumni Affairs Executive Board to fund architect's fees and to partially support an electronic resource available to affiliates plus alumni.</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President fund raises</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Part of annual capital budget, as well as state of New Jersey bond act competitive grant.</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All fundraising is done through the college president's office along with the college foundation.</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We work with alumni affairs and assist in grant writing. We had book sales in the past, but they were not profitable. We benefit from bequests as well.</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capital budget</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Have not begun this phase yet.  Expect to use both institutional funds and seek outside funds working with various offices on campus.</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We will do a fundraiser through the college's advancement department.</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State legislature allocated funds plus money raised by the college Foundation.</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I am hoping we will work more with the advancement office.</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No, the money comes part from the Library budget and part from the university budget (for the buildings renovation)</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Fundraising and bequests</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advancement office</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We ask the CFO to cover the cost of a new roof.</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cooperation with development department, real estate sale and re-investment</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lastRenderedPageBreak/>
        <w:t>We are a standalone college and money is raised from our in-house development team.</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Until now, our advancement office has been very centralized.  If we renovate (and we need to), it will be 4+ years out, and we will fundraise the $$ via a campus capital campaign.</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We have received many donations from people associated with the school. New shelving, sofas, coffee tables all donated. We raise funds through an annual book sale.</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Typically, we raise money through grants, or setting aside money from year to year.</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none of the above, none raised</w:t>
      </w:r>
    </w:p>
    <w:p w:rsidR="00120E94" w:rsidRPr="001E3739" w:rsidRDefault="00120E94" w:rsidP="00120E94">
      <w:pPr>
        <w:pStyle w:val="ListParagraph"/>
        <w:numPr>
          <w:ilvl w:val="0"/>
          <w:numId w:val="1"/>
        </w:numPr>
        <w:spacing w:after="0" w:line="240" w:lineRule="auto"/>
        <w:rPr>
          <w:rFonts w:ascii="Cambria" w:eastAsia="Times New Roman" w:hAnsi="Cambria" w:cs="Microsoft Sans Serif"/>
          <w:sz w:val="24"/>
          <w:szCs w:val="24"/>
          <w:lang w:val="en-US" w:eastAsia="ru-RU"/>
        </w:rPr>
      </w:pPr>
      <w:r w:rsidRPr="001E3739">
        <w:rPr>
          <w:rFonts w:ascii="Cambria" w:eastAsia="Times New Roman" w:hAnsi="Cambria" w:cs="Microsoft Sans Serif"/>
          <w:sz w:val="24"/>
          <w:szCs w:val="24"/>
          <w:lang w:val="en-US" w:eastAsia="ru-RU"/>
        </w:rPr>
        <w:t>Supported by grant from New Jersey Building Our Future Bond Act.  The difference is built into the capital budget.</w:t>
      </w:r>
    </w:p>
    <w:p w:rsidR="00120E94" w:rsidRPr="00095C8C" w:rsidRDefault="00120E94" w:rsidP="00120E94">
      <w:pPr>
        <w:pStyle w:val="Heading1"/>
      </w:pPr>
      <w:r>
        <w:br w:type="page"/>
      </w:r>
      <w:bookmarkStart w:id="1" w:name="_Toc414000416"/>
      <w:r w:rsidRPr="00095C8C">
        <w:lastRenderedPageBreak/>
        <w:t xml:space="preserve">Table </w:t>
      </w:r>
      <w:r w:rsidRPr="00BE53D0">
        <w:rPr>
          <w:lang w:val="en-US"/>
        </w:rPr>
        <w:t>6</w:t>
      </w:r>
      <w:r w:rsidRPr="00095C8C">
        <w:t xml:space="preserve"> </w:t>
      </w:r>
      <w:proofErr w:type="gramStart"/>
      <w:r w:rsidRPr="00095C8C">
        <w:t>What</w:t>
      </w:r>
      <w:proofErr w:type="gramEnd"/>
      <w:r w:rsidRPr="00095C8C">
        <w:t xml:space="preserve"> percentage of funds raised for your recent or planned renovation project was derived from the following sources</w:t>
      </w:r>
      <w:r>
        <w:t>?</w:t>
      </w:r>
      <w:r w:rsidRPr="00095C8C">
        <w:t xml:space="preserve">  (</w:t>
      </w:r>
      <w:proofErr w:type="gramStart"/>
      <w:r w:rsidRPr="00095C8C">
        <w:t>answers</w:t>
      </w:r>
      <w:proofErr w:type="gramEnd"/>
      <w:r w:rsidRPr="00095C8C">
        <w:t xml:space="preserve"> should be a series of </w:t>
      </w:r>
      <w:proofErr w:type="spellStart"/>
      <w:r w:rsidRPr="00095C8C">
        <w:t>percents</w:t>
      </w:r>
      <w:proofErr w:type="spellEnd"/>
      <w:r w:rsidRPr="00095C8C">
        <w:t xml:space="preserve"> that add up to 100%)</w:t>
      </w:r>
      <w:bookmarkEnd w:id="1"/>
    </w:p>
    <w:p w:rsidR="00120E94" w:rsidRPr="00095C8C" w:rsidRDefault="00120E94" w:rsidP="00120E94"/>
    <w:p w:rsidR="00120E94" w:rsidRDefault="00120E94" w:rsidP="00120E94">
      <w:pPr>
        <w:pStyle w:val="Heading2"/>
      </w:pPr>
      <w:bookmarkStart w:id="2" w:name="_Toc414000417"/>
      <w:r w:rsidRPr="00095C8C">
        <w:t xml:space="preserve">Table </w:t>
      </w:r>
      <w:r w:rsidRPr="00BE53D0">
        <w:rPr>
          <w:lang w:val="en-US"/>
        </w:rPr>
        <w:t>6</w:t>
      </w:r>
      <w:r w:rsidRPr="00095C8C">
        <w:t xml:space="preserve">.1.1 </w:t>
      </w:r>
      <w:proofErr w:type="gramStart"/>
      <w:r w:rsidRPr="00095C8C">
        <w:t>What</w:t>
      </w:r>
      <w:proofErr w:type="gramEnd"/>
      <w:r w:rsidRPr="00095C8C">
        <w:t xml:space="preserve"> percentage of funds raised for your recent or planned renovation project was derived from</w:t>
      </w:r>
      <w:r>
        <w:t xml:space="preserve"> General allocated college or library capital budget?</w:t>
      </w:r>
      <w:bookmarkEnd w:id="2"/>
    </w:p>
    <w:p w:rsidR="00120E94" w:rsidRDefault="00120E94" w:rsidP="00120E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7"/>
        <w:gridCol w:w="1692"/>
        <w:gridCol w:w="1828"/>
        <w:gridCol w:w="1999"/>
        <w:gridCol w:w="2024"/>
      </w:tblGrid>
      <w:tr w:rsidR="00120E94" w:rsidRPr="00505659" w:rsidTr="00A60D9B">
        <w:tc>
          <w:tcPr>
            <w:tcW w:w="4258" w:type="dxa"/>
          </w:tcPr>
          <w:p w:rsidR="00120E94" w:rsidRPr="00505659" w:rsidRDefault="00120E94" w:rsidP="00A60D9B"/>
        </w:tc>
        <w:tc>
          <w:tcPr>
            <w:tcW w:w="4258" w:type="dxa"/>
          </w:tcPr>
          <w:p w:rsidR="00120E94" w:rsidRPr="00505659" w:rsidRDefault="00120E94" w:rsidP="00A60D9B">
            <w:r w:rsidRPr="00505659">
              <w:t>Mean</w:t>
            </w:r>
          </w:p>
        </w:tc>
        <w:tc>
          <w:tcPr>
            <w:tcW w:w="4258" w:type="dxa"/>
          </w:tcPr>
          <w:p w:rsidR="00120E94" w:rsidRPr="00505659" w:rsidRDefault="00120E94" w:rsidP="00A60D9B">
            <w:r w:rsidRPr="00505659">
              <w:t>Median</w:t>
            </w:r>
          </w:p>
        </w:tc>
        <w:tc>
          <w:tcPr>
            <w:tcW w:w="4258" w:type="dxa"/>
          </w:tcPr>
          <w:p w:rsidR="00120E94" w:rsidRPr="00505659" w:rsidRDefault="00120E94" w:rsidP="00A60D9B">
            <w:r w:rsidRPr="00505659">
              <w:t>Minimum</w:t>
            </w:r>
          </w:p>
        </w:tc>
        <w:tc>
          <w:tcPr>
            <w:tcW w:w="4258" w:type="dxa"/>
          </w:tcPr>
          <w:p w:rsidR="00120E94" w:rsidRPr="00505659" w:rsidRDefault="00120E94" w:rsidP="00A60D9B">
            <w:r w:rsidRPr="00505659">
              <w:t>Maximum</w:t>
            </w:r>
          </w:p>
        </w:tc>
      </w:tr>
      <w:tr w:rsidR="00120E94" w:rsidRPr="00505659" w:rsidTr="00A60D9B">
        <w:tc>
          <w:tcPr>
            <w:tcW w:w="4258" w:type="dxa"/>
          </w:tcPr>
          <w:p w:rsidR="00120E94" w:rsidRPr="00505659" w:rsidRDefault="00120E94" w:rsidP="00A60D9B">
            <w:r w:rsidRPr="00505659">
              <w:t>Entire sample</w:t>
            </w:r>
          </w:p>
        </w:tc>
        <w:tc>
          <w:tcPr>
            <w:tcW w:w="4258" w:type="dxa"/>
          </w:tcPr>
          <w:p w:rsidR="00120E94" w:rsidRPr="00505659" w:rsidRDefault="00120E94" w:rsidP="00A60D9B">
            <w:r w:rsidRPr="00505659">
              <w:t>38,37</w:t>
            </w:r>
          </w:p>
        </w:tc>
        <w:tc>
          <w:tcPr>
            <w:tcW w:w="4258" w:type="dxa"/>
          </w:tcPr>
          <w:p w:rsidR="00120E94" w:rsidRPr="00505659" w:rsidRDefault="00120E94" w:rsidP="00A60D9B">
            <w:r w:rsidRPr="00505659">
              <w:t>17,50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bl>
    <w:p w:rsidR="00120E94" w:rsidRDefault="00120E94" w:rsidP="00120E94"/>
    <w:p w:rsidR="00120E94" w:rsidRDefault="00120E94" w:rsidP="00120E94"/>
    <w:p w:rsidR="00120E94" w:rsidRDefault="00120E94" w:rsidP="00120E94">
      <w:pPr>
        <w:pStyle w:val="Heading2"/>
      </w:pPr>
      <w:bookmarkStart w:id="3" w:name="_Toc414000418"/>
      <w:r>
        <w:t xml:space="preserve">Table </w:t>
      </w:r>
      <w:r w:rsidRPr="00BE53D0">
        <w:rPr>
          <w:lang w:val="en-US"/>
        </w:rPr>
        <w:t>6</w:t>
      </w:r>
      <w:r>
        <w:t xml:space="preserve">.1.2 </w:t>
      </w:r>
      <w:proofErr w:type="gramStart"/>
      <w:r w:rsidRPr="00095C8C">
        <w:t>What</w:t>
      </w:r>
      <w:proofErr w:type="gramEnd"/>
      <w:r w:rsidRPr="00095C8C">
        <w:t xml:space="preserve"> percentage of funds raised for your recent or planned renovation project was derived from</w:t>
      </w:r>
      <w:r>
        <w:t xml:space="preserve"> General Allocated College or Library Capital Budget? Broken out by Type of college</w:t>
      </w:r>
      <w:bookmarkEnd w:id="3"/>
    </w:p>
    <w:p w:rsidR="00120E94" w:rsidRDefault="00120E94" w:rsidP="00120E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88"/>
        <w:gridCol w:w="1616"/>
        <w:gridCol w:w="1756"/>
        <w:gridCol w:w="1932"/>
        <w:gridCol w:w="1958"/>
      </w:tblGrid>
      <w:tr w:rsidR="00120E94" w:rsidRPr="00505659" w:rsidTr="00A60D9B">
        <w:tc>
          <w:tcPr>
            <w:tcW w:w="4258" w:type="dxa"/>
          </w:tcPr>
          <w:p w:rsidR="00120E94" w:rsidRPr="00505659" w:rsidRDefault="00120E94" w:rsidP="00A60D9B">
            <w:r>
              <w:t>Type of college</w:t>
            </w:r>
          </w:p>
        </w:tc>
        <w:tc>
          <w:tcPr>
            <w:tcW w:w="4258" w:type="dxa"/>
          </w:tcPr>
          <w:p w:rsidR="00120E94" w:rsidRPr="00505659" w:rsidRDefault="00120E94" w:rsidP="00A60D9B">
            <w:r w:rsidRPr="00505659">
              <w:t>Mean</w:t>
            </w:r>
          </w:p>
        </w:tc>
        <w:tc>
          <w:tcPr>
            <w:tcW w:w="4258" w:type="dxa"/>
          </w:tcPr>
          <w:p w:rsidR="00120E94" w:rsidRPr="00505659" w:rsidRDefault="00120E94" w:rsidP="00A60D9B">
            <w:r w:rsidRPr="00505659">
              <w:t>Median</w:t>
            </w:r>
          </w:p>
        </w:tc>
        <w:tc>
          <w:tcPr>
            <w:tcW w:w="4258" w:type="dxa"/>
          </w:tcPr>
          <w:p w:rsidR="00120E94" w:rsidRPr="00505659" w:rsidRDefault="00120E94" w:rsidP="00A60D9B">
            <w:r w:rsidRPr="00505659">
              <w:t>Minimum</w:t>
            </w:r>
          </w:p>
        </w:tc>
        <w:tc>
          <w:tcPr>
            <w:tcW w:w="4258" w:type="dxa"/>
          </w:tcPr>
          <w:p w:rsidR="00120E94" w:rsidRPr="00505659" w:rsidRDefault="00120E94" w:rsidP="00A60D9B">
            <w:r w:rsidRPr="00505659">
              <w:t>Maximum</w:t>
            </w:r>
          </w:p>
        </w:tc>
      </w:tr>
      <w:tr w:rsidR="00120E94" w:rsidRPr="00505659" w:rsidTr="00A60D9B">
        <w:tc>
          <w:tcPr>
            <w:tcW w:w="4258" w:type="dxa"/>
          </w:tcPr>
          <w:p w:rsidR="00120E94" w:rsidRPr="00505659" w:rsidRDefault="00120E94" w:rsidP="00A60D9B">
            <w:r>
              <w:t>Community College</w:t>
            </w:r>
          </w:p>
        </w:tc>
        <w:tc>
          <w:tcPr>
            <w:tcW w:w="4258" w:type="dxa"/>
          </w:tcPr>
          <w:p w:rsidR="00120E94" w:rsidRPr="00505659" w:rsidRDefault="00120E94" w:rsidP="00A60D9B">
            <w:r w:rsidRPr="00505659">
              <w:t>26,20</w:t>
            </w:r>
          </w:p>
        </w:tc>
        <w:tc>
          <w:tcPr>
            <w:tcW w:w="4258" w:type="dxa"/>
          </w:tcPr>
          <w:p w:rsidR="00120E94" w:rsidRPr="00505659" w:rsidRDefault="00120E94" w:rsidP="00A60D9B">
            <w:r w:rsidRPr="00505659">
              <w:t>6,00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4-Year College Only</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0,00</w:t>
            </w:r>
          </w:p>
        </w:tc>
      </w:tr>
      <w:tr w:rsidR="00120E94" w:rsidRPr="00505659" w:rsidTr="00A60D9B">
        <w:tc>
          <w:tcPr>
            <w:tcW w:w="4258" w:type="dxa"/>
          </w:tcPr>
          <w:p w:rsidR="00120E94" w:rsidRPr="00505659" w:rsidRDefault="00120E94" w:rsidP="00A60D9B">
            <w:r>
              <w:t>Offers 4-Year + Masters Level Degrees</w:t>
            </w:r>
          </w:p>
        </w:tc>
        <w:tc>
          <w:tcPr>
            <w:tcW w:w="4258" w:type="dxa"/>
          </w:tcPr>
          <w:p w:rsidR="00120E94" w:rsidRPr="00505659" w:rsidRDefault="00120E94" w:rsidP="00A60D9B">
            <w:r w:rsidRPr="00505659">
              <w:t>49,33</w:t>
            </w:r>
          </w:p>
        </w:tc>
        <w:tc>
          <w:tcPr>
            <w:tcW w:w="4258" w:type="dxa"/>
          </w:tcPr>
          <w:p w:rsidR="00120E94" w:rsidRPr="00505659" w:rsidRDefault="00120E94" w:rsidP="00A60D9B">
            <w:r w:rsidRPr="00505659">
              <w:t>55,00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Offers 4-Year and PHD level Degrees</w:t>
            </w:r>
          </w:p>
        </w:tc>
        <w:tc>
          <w:tcPr>
            <w:tcW w:w="4258" w:type="dxa"/>
          </w:tcPr>
          <w:p w:rsidR="00120E94" w:rsidRPr="00505659" w:rsidRDefault="00120E94" w:rsidP="00A60D9B">
            <w:r w:rsidRPr="00505659">
              <w:t>32,00</w:t>
            </w:r>
          </w:p>
        </w:tc>
        <w:tc>
          <w:tcPr>
            <w:tcW w:w="4258" w:type="dxa"/>
          </w:tcPr>
          <w:p w:rsidR="00120E94" w:rsidRPr="00505659" w:rsidRDefault="00120E94" w:rsidP="00A60D9B">
            <w:r w:rsidRPr="00505659">
              <w:t>40,00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90,00</w:t>
            </w:r>
          </w:p>
        </w:tc>
      </w:tr>
      <w:tr w:rsidR="00120E94" w:rsidRPr="00505659" w:rsidTr="00A60D9B">
        <w:tc>
          <w:tcPr>
            <w:tcW w:w="4258" w:type="dxa"/>
          </w:tcPr>
          <w:p w:rsidR="00120E94" w:rsidRPr="00505659" w:rsidRDefault="00120E94" w:rsidP="00A60D9B">
            <w:r>
              <w:t>Class 1 or 2 Research University- Overall library</w:t>
            </w:r>
          </w:p>
        </w:tc>
        <w:tc>
          <w:tcPr>
            <w:tcW w:w="4258" w:type="dxa"/>
          </w:tcPr>
          <w:p w:rsidR="00120E94" w:rsidRPr="00505659" w:rsidRDefault="00120E94" w:rsidP="00A60D9B">
            <w:r w:rsidRPr="00505659">
              <w:t>10,00</w:t>
            </w:r>
          </w:p>
        </w:tc>
        <w:tc>
          <w:tcPr>
            <w:tcW w:w="4258" w:type="dxa"/>
          </w:tcPr>
          <w:p w:rsidR="00120E94" w:rsidRPr="00505659" w:rsidRDefault="00120E94" w:rsidP="00A60D9B">
            <w:r w:rsidRPr="00505659">
              <w:t>10,00</w:t>
            </w:r>
          </w:p>
        </w:tc>
        <w:tc>
          <w:tcPr>
            <w:tcW w:w="4258" w:type="dxa"/>
          </w:tcPr>
          <w:p w:rsidR="00120E94" w:rsidRPr="00505659" w:rsidRDefault="00120E94" w:rsidP="00A60D9B">
            <w:r w:rsidRPr="00505659">
              <w:t>10,00</w:t>
            </w:r>
          </w:p>
        </w:tc>
        <w:tc>
          <w:tcPr>
            <w:tcW w:w="4258" w:type="dxa"/>
          </w:tcPr>
          <w:p w:rsidR="00120E94" w:rsidRPr="00505659" w:rsidRDefault="00120E94" w:rsidP="00A60D9B">
            <w:r w:rsidRPr="00505659">
              <w:t>10,00</w:t>
            </w:r>
          </w:p>
        </w:tc>
      </w:tr>
      <w:tr w:rsidR="00120E94" w:rsidRPr="00505659" w:rsidTr="00A60D9B">
        <w:tc>
          <w:tcPr>
            <w:tcW w:w="4258" w:type="dxa"/>
          </w:tcPr>
          <w:p w:rsidR="00120E94" w:rsidRPr="00505659" w:rsidRDefault="00120E94" w:rsidP="00A60D9B">
            <w:r>
              <w:t>Class 1 or 2 Research University- Specific Library</w:t>
            </w:r>
          </w:p>
        </w:tc>
        <w:tc>
          <w:tcPr>
            <w:tcW w:w="4258" w:type="dxa"/>
          </w:tcPr>
          <w:p w:rsidR="00120E94" w:rsidRPr="00505659" w:rsidRDefault="00120E94" w:rsidP="00A60D9B">
            <w:r w:rsidRPr="00505659">
              <w:t>97,00</w:t>
            </w:r>
          </w:p>
        </w:tc>
        <w:tc>
          <w:tcPr>
            <w:tcW w:w="4258" w:type="dxa"/>
          </w:tcPr>
          <w:p w:rsidR="00120E94" w:rsidRPr="00505659" w:rsidRDefault="00120E94" w:rsidP="00A60D9B">
            <w:r w:rsidRPr="00505659">
              <w:t>97,00</w:t>
            </w:r>
          </w:p>
        </w:tc>
        <w:tc>
          <w:tcPr>
            <w:tcW w:w="4258" w:type="dxa"/>
          </w:tcPr>
          <w:p w:rsidR="00120E94" w:rsidRPr="00505659" w:rsidRDefault="00120E94" w:rsidP="00A60D9B">
            <w:r w:rsidRPr="00505659">
              <w:t>94,00</w:t>
            </w:r>
          </w:p>
        </w:tc>
        <w:tc>
          <w:tcPr>
            <w:tcW w:w="4258" w:type="dxa"/>
          </w:tcPr>
          <w:p w:rsidR="00120E94" w:rsidRPr="00505659" w:rsidRDefault="00120E94" w:rsidP="00A60D9B">
            <w:r w:rsidRPr="00505659">
              <w:t>100,00</w:t>
            </w:r>
          </w:p>
        </w:tc>
      </w:tr>
    </w:tbl>
    <w:p w:rsidR="00120E94" w:rsidRDefault="00120E94" w:rsidP="00120E94"/>
    <w:p w:rsidR="00120E94" w:rsidRDefault="00120E94" w:rsidP="00120E94"/>
    <w:p w:rsidR="00120E94" w:rsidRDefault="00120E94" w:rsidP="00120E94">
      <w:pPr>
        <w:pStyle w:val="Heading2"/>
      </w:pPr>
      <w:r>
        <w:br w:type="page"/>
      </w:r>
      <w:bookmarkStart w:id="4" w:name="_Toc414000419"/>
      <w:r>
        <w:lastRenderedPageBreak/>
        <w:t xml:space="preserve">Table 6.1.3 </w:t>
      </w:r>
      <w:proofErr w:type="gramStart"/>
      <w:r w:rsidRPr="00095C8C">
        <w:t>What</w:t>
      </w:r>
      <w:proofErr w:type="gramEnd"/>
      <w:r w:rsidRPr="00095C8C">
        <w:t xml:space="preserve"> percentage of funds raised for your recent or planned renovation project was derived from</w:t>
      </w:r>
      <w:r>
        <w:t xml:space="preserve"> General allocated college or library capital budget? Broken out by Enrollment</w:t>
      </w:r>
      <w:bookmarkEnd w:id="4"/>
    </w:p>
    <w:p w:rsidR="00120E94" w:rsidRDefault="00120E94" w:rsidP="00120E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64"/>
        <w:gridCol w:w="1623"/>
        <w:gridCol w:w="1762"/>
        <w:gridCol w:w="1938"/>
        <w:gridCol w:w="1963"/>
      </w:tblGrid>
      <w:tr w:rsidR="00120E94" w:rsidRPr="00505659" w:rsidTr="00A60D9B">
        <w:tc>
          <w:tcPr>
            <w:tcW w:w="4258" w:type="dxa"/>
          </w:tcPr>
          <w:p w:rsidR="00120E94" w:rsidRPr="00505659" w:rsidRDefault="00120E94" w:rsidP="00A60D9B">
            <w:r w:rsidRPr="00505659">
              <w:t>Enrollment</w:t>
            </w:r>
          </w:p>
        </w:tc>
        <w:tc>
          <w:tcPr>
            <w:tcW w:w="4258" w:type="dxa"/>
          </w:tcPr>
          <w:p w:rsidR="00120E94" w:rsidRPr="00505659" w:rsidRDefault="00120E94" w:rsidP="00A60D9B">
            <w:r w:rsidRPr="00505659">
              <w:t>Mean</w:t>
            </w:r>
          </w:p>
        </w:tc>
        <w:tc>
          <w:tcPr>
            <w:tcW w:w="4258" w:type="dxa"/>
          </w:tcPr>
          <w:p w:rsidR="00120E94" w:rsidRPr="00505659" w:rsidRDefault="00120E94" w:rsidP="00A60D9B">
            <w:r w:rsidRPr="00505659">
              <w:t>Median</w:t>
            </w:r>
          </w:p>
        </w:tc>
        <w:tc>
          <w:tcPr>
            <w:tcW w:w="4258" w:type="dxa"/>
          </w:tcPr>
          <w:p w:rsidR="00120E94" w:rsidRPr="00505659" w:rsidRDefault="00120E94" w:rsidP="00A60D9B">
            <w:r w:rsidRPr="00505659">
              <w:t>Minimum</w:t>
            </w:r>
          </w:p>
        </w:tc>
        <w:tc>
          <w:tcPr>
            <w:tcW w:w="4258" w:type="dxa"/>
          </w:tcPr>
          <w:p w:rsidR="00120E94" w:rsidRPr="00505659" w:rsidRDefault="00120E94" w:rsidP="00A60D9B">
            <w:r w:rsidRPr="00505659">
              <w:t>Maximum</w:t>
            </w:r>
          </w:p>
        </w:tc>
      </w:tr>
      <w:tr w:rsidR="00120E94" w:rsidRPr="00505659" w:rsidTr="00A60D9B">
        <w:tc>
          <w:tcPr>
            <w:tcW w:w="4258" w:type="dxa"/>
          </w:tcPr>
          <w:p w:rsidR="00120E94" w:rsidRPr="00505659" w:rsidRDefault="00120E94" w:rsidP="00A60D9B">
            <w:r>
              <w:t>Less than 1000</w:t>
            </w:r>
          </w:p>
        </w:tc>
        <w:tc>
          <w:tcPr>
            <w:tcW w:w="4258" w:type="dxa"/>
          </w:tcPr>
          <w:p w:rsidR="00120E94" w:rsidRPr="00505659" w:rsidRDefault="00120E94" w:rsidP="00A60D9B">
            <w:r w:rsidRPr="00505659">
              <w:t>38,43</w:t>
            </w:r>
          </w:p>
        </w:tc>
        <w:tc>
          <w:tcPr>
            <w:tcW w:w="4258" w:type="dxa"/>
          </w:tcPr>
          <w:p w:rsidR="00120E94" w:rsidRPr="00505659" w:rsidRDefault="00120E94" w:rsidP="00A60D9B">
            <w:r w:rsidRPr="00505659">
              <w:t>25,00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1000-2500</w:t>
            </w:r>
          </w:p>
        </w:tc>
        <w:tc>
          <w:tcPr>
            <w:tcW w:w="4258" w:type="dxa"/>
          </w:tcPr>
          <w:p w:rsidR="00120E94" w:rsidRPr="00505659" w:rsidRDefault="00120E94" w:rsidP="00A60D9B">
            <w:r w:rsidRPr="00505659">
              <w:t>27,71</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2500-5000</w:t>
            </w:r>
          </w:p>
        </w:tc>
        <w:tc>
          <w:tcPr>
            <w:tcW w:w="4258" w:type="dxa"/>
          </w:tcPr>
          <w:p w:rsidR="00120E94" w:rsidRPr="00505659" w:rsidRDefault="00120E94" w:rsidP="00A60D9B">
            <w:r w:rsidRPr="00505659">
              <w:t>55,38</w:t>
            </w:r>
          </w:p>
        </w:tc>
        <w:tc>
          <w:tcPr>
            <w:tcW w:w="4258" w:type="dxa"/>
          </w:tcPr>
          <w:p w:rsidR="00120E94" w:rsidRPr="00505659" w:rsidRDefault="00120E94" w:rsidP="00A60D9B">
            <w:r w:rsidRPr="00505659">
              <w:t>70,00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More than 5000</w:t>
            </w:r>
          </w:p>
        </w:tc>
        <w:tc>
          <w:tcPr>
            <w:tcW w:w="4258" w:type="dxa"/>
          </w:tcPr>
          <w:p w:rsidR="00120E94" w:rsidRPr="00505659" w:rsidRDefault="00120E94" w:rsidP="00A60D9B">
            <w:r w:rsidRPr="00505659">
              <w:t>30,63</w:t>
            </w:r>
          </w:p>
        </w:tc>
        <w:tc>
          <w:tcPr>
            <w:tcW w:w="4258" w:type="dxa"/>
          </w:tcPr>
          <w:p w:rsidR="00120E94" w:rsidRPr="00505659" w:rsidRDefault="00120E94" w:rsidP="00A60D9B">
            <w:r w:rsidRPr="00505659">
              <w:t>7,50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bl>
    <w:p w:rsidR="00120E94" w:rsidRDefault="00120E94" w:rsidP="00120E94"/>
    <w:p w:rsidR="00120E94" w:rsidRDefault="00120E94" w:rsidP="00120E94"/>
    <w:p w:rsidR="00120E94" w:rsidRDefault="00120E94" w:rsidP="00120E94">
      <w:pPr>
        <w:pStyle w:val="Heading2"/>
      </w:pPr>
      <w:bookmarkStart w:id="5" w:name="_Toc414000420"/>
      <w:r>
        <w:t xml:space="preserve">Table 6.1.4 </w:t>
      </w:r>
      <w:proofErr w:type="gramStart"/>
      <w:r w:rsidRPr="00095C8C">
        <w:t>What</w:t>
      </w:r>
      <w:proofErr w:type="gramEnd"/>
      <w:r w:rsidRPr="00095C8C">
        <w:t xml:space="preserve"> percentage of funds raised for your recent or planned renovation project was derived from</w:t>
      </w:r>
      <w:r>
        <w:t xml:space="preserve"> General allocated college or library capital budget? Broken out by Public or private status of the college</w:t>
      </w:r>
      <w:bookmarkEnd w:id="5"/>
    </w:p>
    <w:p w:rsidR="00120E94" w:rsidRDefault="00120E94" w:rsidP="00120E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9"/>
        <w:gridCol w:w="1692"/>
        <w:gridCol w:w="1827"/>
        <w:gridCol w:w="1999"/>
        <w:gridCol w:w="2023"/>
      </w:tblGrid>
      <w:tr w:rsidR="00120E94" w:rsidRPr="00505659" w:rsidTr="00A60D9B">
        <w:tc>
          <w:tcPr>
            <w:tcW w:w="4258" w:type="dxa"/>
          </w:tcPr>
          <w:p w:rsidR="00120E94" w:rsidRPr="00505659" w:rsidRDefault="00120E94" w:rsidP="00A60D9B">
            <w:r>
              <w:t>Public or private status of the college</w:t>
            </w:r>
          </w:p>
        </w:tc>
        <w:tc>
          <w:tcPr>
            <w:tcW w:w="4258" w:type="dxa"/>
          </w:tcPr>
          <w:p w:rsidR="00120E94" w:rsidRPr="00505659" w:rsidRDefault="00120E94" w:rsidP="00A60D9B">
            <w:r w:rsidRPr="00505659">
              <w:t>Mean</w:t>
            </w:r>
          </w:p>
        </w:tc>
        <w:tc>
          <w:tcPr>
            <w:tcW w:w="4258" w:type="dxa"/>
          </w:tcPr>
          <w:p w:rsidR="00120E94" w:rsidRPr="00505659" w:rsidRDefault="00120E94" w:rsidP="00A60D9B">
            <w:r w:rsidRPr="00505659">
              <w:t>Median</w:t>
            </w:r>
          </w:p>
        </w:tc>
        <w:tc>
          <w:tcPr>
            <w:tcW w:w="4258" w:type="dxa"/>
          </w:tcPr>
          <w:p w:rsidR="00120E94" w:rsidRPr="00505659" w:rsidRDefault="00120E94" w:rsidP="00A60D9B">
            <w:r w:rsidRPr="00505659">
              <w:t>Minimum</w:t>
            </w:r>
          </w:p>
        </w:tc>
        <w:tc>
          <w:tcPr>
            <w:tcW w:w="4258" w:type="dxa"/>
          </w:tcPr>
          <w:p w:rsidR="00120E94" w:rsidRPr="00505659" w:rsidRDefault="00120E94" w:rsidP="00A60D9B">
            <w:r w:rsidRPr="00505659">
              <w:t>Maximum</w:t>
            </w:r>
          </w:p>
        </w:tc>
      </w:tr>
      <w:tr w:rsidR="00120E94" w:rsidRPr="00505659" w:rsidTr="00A60D9B">
        <w:tc>
          <w:tcPr>
            <w:tcW w:w="4258" w:type="dxa"/>
          </w:tcPr>
          <w:p w:rsidR="00120E94" w:rsidRPr="00505659" w:rsidRDefault="00120E94" w:rsidP="00A60D9B">
            <w:r>
              <w:t>Public</w:t>
            </w:r>
          </w:p>
        </w:tc>
        <w:tc>
          <w:tcPr>
            <w:tcW w:w="4258" w:type="dxa"/>
          </w:tcPr>
          <w:p w:rsidR="00120E94" w:rsidRPr="00505659" w:rsidRDefault="00120E94" w:rsidP="00A60D9B">
            <w:r w:rsidRPr="00505659">
              <w:t>41,33</w:t>
            </w:r>
          </w:p>
        </w:tc>
        <w:tc>
          <w:tcPr>
            <w:tcW w:w="4258" w:type="dxa"/>
          </w:tcPr>
          <w:p w:rsidR="00120E94" w:rsidRPr="00505659" w:rsidRDefault="00120E94" w:rsidP="00A60D9B">
            <w:r w:rsidRPr="00505659">
              <w:t>25,00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Private</w:t>
            </w:r>
          </w:p>
        </w:tc>
        <w:tc>
          <w:tcPr>
            <w:tcW w:w="4258" w:type="dxa"/>
          </w:tcPr>
          <w:p w:rsidR="00120E94" w:rsidRPr="00505659" w:rsidRDefault="00120E94" w:rsidP="00A60D9B">
            <w:r w:rsidRPr="00505659">
              <w:t>35,40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bl>
    <w:p w:rsidR="00120E94" w:rsidRDefault="00120E94" w:rsidP="00120E94"/>
    <w:p w:rsidR="00120E94" w:rsidRDefault="00120E94" w:rsidP="00120E94"/>
    <w:p w:rsidR="00120E94" w:rsidRDefault="00120E94" w:rsidP="00120E94">
      <w:pPr>
        <w:pStyle w:val="Heading2"/>
      </w:pPr>
      <w:bookmarkStart w:id="6" w:name="_Toc414000421"/>
      <w:r>
        <w:t xml:space="preserve">Table 6.1.5 </w:t>
      </w:r>
      <w:proofErr w:type="gramStart"/>
      <w:r w:rsidRPr="00095C8C">
        <w:t>What</w:t>
      </w:r>
      <w:proofErr w:type="gramEnd"/>
      <w:r w:rsidRPr="00095C8C">
        <w:t xml:space="preserve"> percentage of funds raised for your recent or planned renovation project was derived from</w:t>
      </w:r>
      <w:r>
        <w:t xml:space="preserve"> general allocated college or library capital budget? Broken Out by Annual Tuition $</w:t>
      </w:r>
      <w:bookmarkEnd w:id="6"/>
    </w:p>
    <w:p w:rsidR="00120E94" w:rsidRDefault="00120E94" w:rsidP="00120E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15"/>
        <w:gridCol w:w="1690"/>
        <w:gridCol w:w="1826"/>
        <w:gridCol w:w="1997"/>
        <w:gridCol w:w="2022"/>
      </w:tblGrid>
      <w:tr w:rsidR="00120E94" w:rsidRPr="00505659" w:rsidTr="00A60D9B">
        <w:tc>
          <w:tcPr>
            <w:tcW w:w="4258" w:type="dxa"/>
          </w:tcPr>
          <w:p w:rsidR="00120E94" w:rsidRPr="00505659" w:rsidRDefault="00120E94" w:rsidP="00A60D9B">
            <w:r w:rsidRPr="00505659">
              <w:t>Annual Tuition</w:t>
            </w:r>
          </w:p>
        </w:tc>
        <w:tc>
          <w:tcPr>
            <w:tcW w:w="4258" w:type="dxa"/>
          </w:tcPr>
          <w:p w:rsidR="00120E94" w:rsidRPr="00505659" w:rsidRDefault="00120E94" w:rsidP="00A60D9B">
            <w:r w:rsidRPr="00505659">
              <w:t>Mean</w:t>
            </w:r>
          </w:p>
        </w:tc>
        <w:tc>
          <w:tcPr>
            <w:tcW w:w="4258" w:type="dxa"/>
          </w:tcPr>
          <w:p w:rsidR="00120E94" w:rsidRPr="00505659" w:rsidRDefault="00120E94" w:rsidP="00A60D9B">
            <w:r w:rsidRPr="00505659">
              <w:t>Median</w:t>
            </w:r>
          </w:p>
        </w:tc>
        <w:tc>
          <w:tcPr>
            <w:tcW w:w="4258" w:type="dxa"/>
          </w:tcPr>
          <w:p w:rsidR="00120E94" w:rsidRPr="00505659" w:rsidRDefault="00120E94" w:rsidP="00A60D9B">
            <w:r w:rsidRPr="00505659">
              <w:t>Minimum</w:t>
            </w:r>
          </w:p>
        </w:tc>
        <w:tc>
          <w:tcPr>
            <w:tcW w:w="4258" w:type="dxa"/>
          </w:tcPr>
          <w:p w:rsidR="00120E94" w:rsidRPr="00505659" w:rsidRDefault="00120E94" w:rsidP="00A60D9B">
            <w:r w:rsidRPr="00505659">
              <w:t>Maximum</w:t>
            </w:r>
          </w:p>
        </w:tc>
      </w:tr>
      <w:tr w:rsidR="00120E94" w:rsidRPr="00505659" w:rsidTr="00A60D9B">
        <w:tc>
          <w:tcPr>
            <w:tcW w:w="4258" w:type="dxa"/>
          </w:tcPr>
          <w:p w:rsidR="00120E94" w:rsidRPr="00505659" w:rsidRDefault="00120E94" w:rsidP="00A60D9B">
            <w:r>
              <w:t>Less than 4800</w:t>
            </w:r>
          </w:p>
        </w:tc>
        <w:tc>
          <w:tcPr>
            <w:tcW w:w="4258" w:type="dxa"/>
          </w:tcPr>
          <w:p w:rsidR="00120E94" w:rsidRPr="00505659" w:rsidRDefault="00120E94" w:rsidP="00A60D9B">
            <w:r w:rsidRPr="00505659">
              <w:t>28,88</w:t>
            </w:r>
          </w:p>
        </w:tc>
        <w:tc>
          <w:tcPr>
            <w:tcW w:w="4258" w:type="dxa"/>
          </w:tcPr>
          <w:p w:rsidR="00120E94" w:rsidRPr="00505659" w:rsidRDefault="00120E94" w:rsidP="00A60D9B">
            <w:r w:rsidRPr="00505659">
              <w:t>17,50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90,00</w:t>
            </w:r>
          </w:p>
        </w:tc>
      </w:tr>
      <w:tr w:rsidR="00120E94" w:rsidRPr="00505659" w:rsidTr="00A60D9B">
        <w:tc>
          <w:tcPr>
            <w:tcW w:w="4258" w:type="dxa"/>
          </w:tcPr>
          <w:p w:rsidR="00120E94" w:rsidRPr="00505659" w:rsidRDefault="00120E94" w:rsidP="00A60D9B">
            <w:r>
              <w:t>4800 - 10000</w:t>
            </w:r>
          </w:p>
        </w:tc>
        <w:tc>
          <w:tcPr>
            <w:tcW w:w="4258" w:type="dxa"/>
          </w:tcPr>
          <w:p w:rsidR="00120E94" w:rsidRPr="00505659" w:rsidRDefault="00120E94" w:rsidP="00A60D9B">
            <w:r w:rsidRPr="00505659">
              <w:t>44,57</w:t>
            </w:r>
          </w:p>
        </w:tc>
        <w:tc>
          <w:tcPr>
            <w:tcW w:w="4258" w:type="dxa"/>
          </w:tcPr>
          <w:p w:rsidR="00120E94" w:rsidRPr="00505659" w:rsidRDefault="00120E94" w:rsidP="00A60D9B">
            <w:r w:rsidRPr="00505659">
              <w:t>10,00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10000 - 24000</w:t>
            </w:r>
          </w:p>
        </w:tc>
        <w:tc>
          <w:tcPr>
            <w:tcW w:w="4258" w:type="dxa"/>
          </w:tcPr>
          <w:p w:rsidR="00120E94" w:rsidRPr="00505659" w:rsidRDefault="00120E94" w:rsidP="00A60D9B">
            <w:r w:rsidRPr="00505659">
              <w:t>53,00</w:t>
            </w:r>
          </w:p>
        </w:tc>
        <w:tc>
          <w:tcPr>
            <w:tcW w:w="4258" w:type="dxa"/>
          </w:tcPr>
          <w:p w:rsidR="00120E94" w:rsidRPr="00505659" w:rsidRDefault="00120E94" w:rsidP="00A60D9B">
            <w:r w:rsidRPr="00505659">
              <w:t>65,00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100,00</w:t>
            </w:r>
          </w:p>
        </w:tc>
      </w:tr>
      <w:tr w:rsidR="00120E94" w:rsidRPr="00505659" w:rsidTr="00A60D9B">
        <w:tc>
          <w:tcPr>
            <w:tcW w:w="4258" w:type="dxa"/>
          </w:tcPr>
          <w:p w:rsidR="00120E94" w:rsidRPr="00505659" w:rsidRDefault="00120E94" w:rsidP="00A60D9B">
            <w:r>
              <w:t>More than 24000</w:t>
            </w:r>
          </w:p>
        </w:tc>
        <w:tc>
          <w:tcPr>
            <w:tcW w:w="4258" w:type="dxa"/>
          </w:tcPr>
          <w:p w:rsidR="00120E94" w:rsidRPr="00505659" w:rsidRDefault="00120E94" w:rsidP="00A60D9B">
            <w:r w:rsidRPr="00505659">
              <w:t>26,29</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0,00</w:t>
            </w:r>
          </w:p>
        </w:tc>
        <w:tc>
          <w:tcPr>
            <w:tcW w:w="4258" w:type="dxa"/>
          </w:tcPr>
          <w:p w:rsidR="00120E94" w:rsidRPr="00505659" w:rsidRDefault="00120E94" w:rsidP="00A60D9B">
            <w:r w:rsidRPr="00505659">
              <w:t>90,00</w:t>
            </w:r>
          </w:p>
        </w:tc>
      </w:tr>
    </w:tbl>
    <w:p w:rsidR="00120E94" w:rsidRDefault="00120E94" w:rsidP="00120E94"/>
    <w:p w:rsidR="00BD5468" w:rsidRDefault="00BD5468">
      <w:pPr>
        <w:spacing w:after="200" w:line="276" w:lineRule="auto"/>
      </w:pPr>
      <w:r>
        <w:br w:type="page"/>
      </w:r>
    </w:p>
    <w:p w:rsidR="00BD5468" w:rsidRDefault="00BD5468" w:rsidP="00BD5468"/>
    <w:p w:rsidR="00BD5468" w:rsidRDefault="00BD5468" w:rsidP="00BD5468">
      <w:pPr>
        <w:pStyle w:val="Heading2"/>
      </w:pPr>
      <w:bookmarkStart w:id="7" w:name="_Toc414000484"/>
      <w:r>
        <w:t xml:space="preserve">Table 8.8.1 </w:t>
      </w:r>
      <w:proofErr w:type="gramStart"/>
      <w:r>
        <w:t>Has</w:t>
      </w:r>
      <w:proofErr w:type="gramEnd"/>
      <w:r>
        <w:t xml:space="preserve"> your library made any investment over the past three years to redesign to allow for more couches, easy chairs and other comfortable furniture?</w:t>
      </w:r>
      <w:bookmarkEnd w:id="7"/>
    </w:p>
    <w:p w:rsidR="00BD5468" w:rsidRDefault="00BD5468" w:rsidP="00BD546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12"/>
        <w:gridCol w:w="2344"/>
        <w:gridCol w:w="2347"/>
        <w:gridCol w:w="2347"/>
      </w:tblGrid>
      <w:tr w:rsidR="00BD5468" w:rsidRPr="00505659" w:rsidTr="00A60D9B">
        <w:tc>
          <w:tcPr>
            <w:tcW w:w="4258" w:type="dxa"/>
          </w:tcPr>
          <w:p w:rsidR="00BD5468" w:rsidRPr="00505659" w:rsidRDefault="00BD5468" w:rsidP="00A60D9B"/>
        </w:tc>
        <w:tc>
          <w:tcPr>
            <w:tcW w:w="4258" w:type="dxa"/>
          </w:tcPr>
          <w:p w:rsidR="00BD5468" w:rsidRPr="00505659" w:rsidRDefault="00BD5468" w:rsidP="00A60D9B">
            <w:r w:rsidRPr="00505659">
              <w:t>No Answer</w:t>
            </w:r>
          </w:p>
        </w:tc>
        <w:tc>
          <w:tcPr>
            <w:tcW w:w="4258" w:type="dxa"/>
          </w:tcPr>
          <w:p w:rsidR="00BD5468" w:rsidRPr="00505659" w:rsidRDefault="00BD5468" w:rsidP="00A60D9B">
            <w:r w:rsidRPr="00505659">
              <w:t>Yes</w:t>
            </w:r>
          </w:p>
        </w:tc>
        <w:tc>
          <w:tcPr>
            <w:tcW w:w="4258" w:type="dxa"/>
          </w:tcPr>
          <w:p w:rsidR="00BD5468" w:rsidRPr="00505659" w:rsidRDefault="00BD5468" w:rsidP="00A60D9B">
            <w:r w:rsidRPr="00505659">
              <w:t>No</w:t>
            </w:r>
          </w:p>
        </w:tc>
      </w:tr>
      <w:tr w:rsidR="00BD5468" w:rsidRPr="00505659" w:rsidTr="00A60D9B">
        <w:tc>
          <w:tcPr>
            <w:tcW w:w="4258" w:type="dxa"/>
          </w:tcPr>
          <w:p w:rsidR="00BD5468" w:rsidRPr="00505659" w:rsidRDefault="00BD5468" w:rsidP="00A60D9B">
            <w:r w:rsidRPr="00505659">
              <w:t>Entire sample</w:t>
            </w:r>
          </w:p>
        </w:tc>
        <w:tc>
          <w:tcPr>
            <w:tcW w:w="4258" w:type="dxa"/>
          </w:tcPr>
          <w:p w:rsidR="00BD5468" w:rsidRPr="00505659" w:rsidRDefault="00BD5468" w:rsidP="00A60D9B">
            <w:r w:rsidRPr="00505659">
              <w:t>0,00%</w:t>
            </w:r>
          </w:p>
        </w:tc>
        <w:tc>
          <w:tcPr>
            <w:tcW w:w="4258" w:type="dxa"/>
          </w:tcPr>
          <w:p w:rsidR="00BD5468" w:rsidRPr="00505659" w:rsidRDefault="00BD5468" w:rsidP="00A60D9B">
            <w:r w:rsidRPr="00505659">
              <w:t>45,00%</w:t>
            </w:r>
          </w:p>
        </w:tc>
        <w:tc>
          <w:tcPr>
            <w:tcW w:w="4258" w:type="dxa"/>
          </w:tcPr>
          <w:p w:rsidR="00BD5468" w:rsidRPr="00505659" w:rsidRDefault="00BD5468" w:rsidP="00A60D9B">
            <w:r w:rsidRPr="00505659">
              <w:t>55,00%</w:t>
            </w:r>
          </w:p>
        </w:tc>
      </w:tr>
    </w:tbl>
    <w:p w:rsidR="00BD5468" w:rsidRDefault="00BD5468" w:rsidP="00BD5468"/>
    <w:p w:rsidR="00BD5468" w:rsidRDefault="00BD5468" w:rsidP="00BD5468"/>
    <w:p w:rsidR="00BD5468" w:rsidRDefault="00BD5468" w:rsidP="00BD5468">
      <w:pPr>
        <w:pStyle w:val="Heading2"/>
      </w:pPr>
      <w:bookmarkStart w:id="8" w:name="_Toc414000485"/>
      <w:r>
        <w:t xml:space="preserve">Table 8.8.2 </w:t>
      </w:r>
      <w:proofErr w:type="gramStart"/>
      <w:r>
        <w:t>Has</w:t>
      </w:r>
      <w:proofErr w:type="gramEnd"/>
      <w:r>
        <w:t xml:space="preserve"> your library made any investment over the past three years to redesign to allow for more couches, easy chairs and other comfortable furniture? Broken out by Type of college</w:t>
      </w:r>
      <w:bookmarkEnd w:id="8"/>
    </w:p>
    <w:p w:rsidR="00BD5468" w:rsidRDefault="00BD5468" w:rsidP="00BD546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00"/>
        <w:gridCol w:w="3050"/>
        <w:gridCol w:w="3100"/>
      </w:tblGrid>
      <w:tr w:rsidR="00BD5468" w:rsidRPr="00505659" w:rsidTr="00A60D9B">
        <w:tc>
          <w:tcPr>
            <w:tcW w:w="4258" w:type="dxa"/>
          </w:tcPr>
          <w:p w:rsidR="00BD5468" w:rsidRPr="00505659" w:rsidRDefault="00BD5468" w:rsidP="00A60D9B">
            <w:r>
              <w:t>Type of college</w:t>
            </w:r>
          </w:p>
        </w:tc>
        <w:tc>
          <w:tcPr>
            <w:tcW w:w="4258" w:type="dxa"/>
          </w:tcPr>
          <w:p w:rsidR="00BD5468" w:rsidRPr="00505659" w:rsidRDefault="00BD5468" w:rsidP="00A60D9B">
            <w:r w:rsidRPr="00505659">
              <w:t>Yes</w:t>
            </w:r>
          </w:p>
        </w:tc>
        <w:tc>
          <w:tcPr>
            <w:tcW w:w="4258" w:type="dxa"/>
          </w:tcPr>
          <w:p w:rsidR="00BD5468" w:rsidRPr="00505659" w:rsidRDefault="00BD5468" w:rsidP="00A60D9B">
            <w:r w:rsidRPr="00505659">
              <w:t>No</w:t>
            </w:r>
          </w:p>
        </w:tc>
      </w:tr>
      <w:tr w:rsidR="00BD5468" w:rsidRPr="00505659" w:rsidTr="00A60D9B">
        <w:tc>
          <w:tcPr>
            <w:tcW w:w="4258" w:type="dxa"/>
          </w:tcPr>
          <w:p w:rsidR="00BD5468" w:rsidRPr="00505659" w:rsidRDefault="00BD5468" w:rsidP="00A60D9B">
            <w:r>
              <w:t>Community College</w:t>
            </w:r>
          </w:p>
        </w:tc>
        <w:tc>
          <w:tcPr>
            <w:tcW w:w="4258" w:type="dxa"/>
          </w:tcPr>
          <w:p w:rsidR="00BD5468" w:rsidRPr="00505659" w:rsidRDefault="00BD5468" w:rsidP="00A60D9B">
            <w:r w:rsidRPr="00505659">
              <w:t>42,86%</w:t>
            </w:r>
          </w:p>
        </w:tc>
        <w:tc>
          <w:tcPr>
            <w:tcW w:w="4258" w:type="dxa"/>
          </w:tcPr>
          <w:p w:rsidR="00BD5468" w:rsidRPr="00505659" w:rsidRDefault="00BD5468" w:rsidP="00A60D9B">
            <w:r w:rsidRPr="00505659">
              <w:t>57,14%</w:t>
            </w:r>
          </w:p>
        </w:tc>
      </w:tr>
      <w:tr w:rsidR="00BD5468" w:rsidRPr="00505659" w:rsidTr="00A60D9B">
        <w:tc>
          <w:tcPr>
            <w:tcW w:w="4258" w:type="dxa"/>
          </w:tcPr>
          <w:p w:rsidR="00BD5468" w:rsidRPr="00505659" w:rsidRDefault="00BD5468" w:rsidP="00A60D9B">
            <w:r>
              <w:t>4-Year College Only</w:t>
            </w:r>
          </w:p>
        </w:tc>
        <w:tc>
          <w:tcPr>
            <w:tcW w:w="4258" w:type="dxa"/>
          </w:tcPr>
          <w:p w:rsidR="00BD5468" w:rsidRPr="00505659" w:rsidRDefault="00BD5468" w:rsidP="00A60D9B">
            <w:r w:rsidRPr="00505659">
              <w:t>28,57%</w:t>
            </w:r>
          </w:p>
        </w:tc>
        <w:tc>
          <w:tcPr>
            <w:tcW w:w="4258" w:type="dxa"/>
          </w:tcPr>
          <w:p w:rsidR="00BD5468" w:rsidRPr="00505659" w:rsidRDefault="00BD5468" w:rsidP="00A60D9B">
            <w:r w:rsidRPr="00505659">
              <w:t>71,43%</w:t>
            </w:r>
          </w:p>
        </w:tc>
      </w:tr>
      <w:tr w:rsidR="00BD5468" w:rsidRPr="00505659" w:rsidTr="00A60D9B">
        <w:tc>
          <w:tcPr>
            <w:tcW w:w="4258" w:type="dxa"/>
          </w:tcPr>
          <w:p w:rsidR="00BD5468" w:rsidRPr="00505659" w:rsidRDefault="00BD5468" w:rsidP="00A60D9B">
            <w:r>
              <w:t>Offers 4-Year + Masters Level Degrees</w:t>
            </w:r>
          </w:p>
        </w:tc>
        <w:tc>
          <w:tcPr>
            <w:tcW w:w="4258" w:type="dxa"/>
          </w:tcPr>
          <w:p w:rsidR="00BD5468" w:rsidRPr="00505659" w:rsidRDefault="00BD5468" w:rsidP="00A60D9B">
            <w:r w:rsidRPr="00505659">
              <w:t>50,00%</w:t>
            </w:r>
          </w:p>
        </w:tc>
        <w:tc>
          <w:tcPr>
            <w:tcW w:w="4258" w:type="dxa"/>
          </w:tcPr>
          <w:p w:rsidR="00BD5468" w:rsidRPr="00505659" w:rsidRDefault="00BD5468" w:rsidP="00A60D9B">
            <w:r w:rsidRPr="00505659">
              <w:t>50,00%</w:t>
            </w:r>
          </w:p>
        </w:tc>
      </w:tr>
      <w:tr w:rsidR="00BD5468" w:rsidRPr="00505659" w:rsidTr="00A60D9B">
        <w:tc>
          <w:tcPr>
            <w:tcW w:w="4258" w:type="dxa"/>
          </w:tcPr>
          <w:p w:rsidR="00BD5468" w:rsidRPr="00505659" w:rsidRDefault="00BD5468" w:rsidP="00A60D9B">
            <w:r>
              <w:t>Offers 4-Year and PHD level Degrees</w:t>
            </w:r>
          </w:p>
        </w:tc>
        <w:tc>
          <w:tcPr>
            <w:tcW w:w="4258" w:type="dxa"/>
          </w:tcPr>
          <w:p w:rsidR="00BD5468" w:rsidRPr="00505659" w:rsidRDefault="00BD5468" w:rsidP="00A60D9B">
            <w:r w:rsidRPr="00505659">
              <w:t>62,50%</w:t>
            </w:r>
          </w:p>
        </w:tc>
        <w:tc>
          <w:tcPr>
            <w:tcW w:w="4258" w:type="dxa"/>
          </w:tcPr>
          <w:p w:rsidR="00BD5468" w:rsidRPr="00505659" w:rsidRDefault="00BD5468" w:rsidP="00A60D9B">
            <w:r w:rsidRPr="00505659">
              <w:t>37,50%</w:t>
            </w:r>
          </w:p>
        </w:tc>
      </w:tr>
      <w:tr w:rsidR="00BD5468" w:rsidRPr="00505659" w:rsidTr="00A60D9B">
        <w:tc>
          <w:tcPr>
            <w:tcW w:w="4258" w:type="dxa"/>
          </w:tcPr>
          <w:p w:rsidR="00BD5468" w:rsidRPr="00505659" w:rsidRDefault="00BD5468" w:rsidP="00A60D9B">
            <w:r>
              <w:t>Class 1 or 2 Research University- Overall library</w:t>
            </w:r>
          </w:p>
        </w:tc>
        <w:tc>
          <w:tcPr>
            <w:tcW w:w="4258" w:type="dxa"/>
          </w:tcPr>
          <w:p w:rsidR="00BD5468" w:rsidRPr="00505659" w:rsidRDefault="00BD5468" w:rsidP="00A60D9B">
            <w:r w:rsidRPr="00505659">
              <w:t>0,00%</w:t>
            </w:r>
          </w:p>
        </w:tc>
        <w:tc>
          <w:tcPr>
            <w:tcW w:w="4258" w:type="dxa"/>
          </w:tcPr>
          <w:p w:rsidR="00BD5468" w:rsidRPr="00505659" w:rsidRDefault="00BD5468" w:rsidP="00A60D9B">
            <w:r w:rsidRPr="00505659">
              <w:t>100,00%</w:t>
            </w:r>
          </w:p>
        </w:tc>
      </w:tr>
      <w:tr w:rsidR="00BD5468" w:rsidRPr="00505659" w:rsidTr="00A60D9B">
        <w:tc>
          <w:tcPr>
            <w:tcW w:w="4258" w:type="dxa"/>
          </w:tcPr>
          <w:p w:rsidR="00BD5468" w:rsidRPr="00505659" w:rsidRDefault="00BD5468" w:rsidP="00A60D9B">
            <w:r>
              <w:t>Class 1 or 2 Research University- Specific Library</w:t>
            </w:r>
          </w:p>
        </w:tc>
        <w:tc>
          <w:tcPr>
            <w:tcW w:w="4258" w:type="dxa"/>
          </w:tcPr>
          <w:p w:rsidR="00BD5468" w:rsidRPr="00505659" w:rsidRDefault="00BD5468" w:rsidP="00A60D9B">
            <w:r w:rsidRPr="00505659">
              <w:t>33,33%</w:t>
            </w:r>
          </w:p>
        </w:tc>
        <w:tc>
          <w:tcPr>
            <w:tcW w:w="4258" w:type="dxa"/>
          </w:tcPr>
          <w:p w:rsidR="00BD5468" w:rsidRPr="00505659" w:rsidRDefault="00BD5468" w:rsidP="00A60D9B">
            <w:r w:rsidRPr="00505659">
              <w:t>66,67%</w:t>
            </w:r>
          </w:p>
        </w:tc>
      </w:tr>
    </w:tbl>
    <w:p w:rsidR="00BD5468" w:rsidRDefault="00BD5468" w:rsidP="00BD5468"/>
    <w:p w:rsidR="00BD5468" w:rsidRDefault="00BD5468" w:rsidP="00BD5468"/>
    <w:p w:rsidR="00BD5468" w:rsidRDefault="00BD5468" w:rsidP="00BD5468">
      <w:pPr>
        <w:pStyle w:val="Heading2"/>
      </w:pPr>
      <w:bookmarkStart w:id="9" w:name="_Toc414000486"/>
      <w:r>
        <w:t xml:space="preserve">Table 8.8.3 </w:t>
      </w:r>
      <w:proofErr w:type="gramStart"/>
      <w:r>
        <w:t>Has</w:t>
      </w:r>
      <w:proofErr w:type="gramEnd"/>
      <w:r>
        <w:t xml:space="preserve"> your library made any investment over the past three years to redesign to allow for more couches, easy chairs and other comfortable furniture? Broken out by Enrollment</w:t>
      </w:r>
      <w:bookmarkEnd w:id="9"/>
    </w:p>
    <w:p w:rsidR="00BD5468" w:rsidRDefault="00BD5468" w:rsidP="00BD546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06"/>
        <w:gridCol w:w="3072"/>
        <w:gridCol w:w="3072"/>
      </w:tblGrid>
      <w:tr w:rsidR="00BD5468" w:rsidRPr="00505659" w:rsidTr="00A60D9B">
        <w:tc>
          <w:tcPr>
            <w:tcW w:w="4258" w:type="dxa"/>
          </w:tcPr>
          <w:p w:rsidR="00BD5468" w:rsidRPr="00505659" w:rsidRDefault="00BD5468" w:rsidP="00A60D9B">
            <w:r w:rsidRPr="00505659">
              <w:t>Enrollment</w:t>
            </w:r>
          </w:p>
        </w:tc>
        <w:tc>
          <w:tcPr>
            <w:tcW w:w="4258" w:type="dxa"/>
          </w:tcPr>
          <w:p w:rsidR="00BD5468" w:rsidRPr="00505659" w:rsidRDefault="00BD5468" w:rsidP="00A60D9B">
            <w:r w:rsidRPr="00505659">
              <w:t>Yes</w:t>
            </w:r>
          </w:p>
        </w:tc>
        <w:tc>
          <w:tcPr>
            <w:tcW w:w="4258" w:type="dxa"/>
          </w:tcPr>
          <w:p w:rsidR="00BD5468" w:rsidRPr="00505659" w:rsidRDefault="00BD5468" w:rsidP="00A60D9B">
            <w:r w:rsidRPr="00505659">
              <w:t>No</w:t>
            </w:r>
          </w:p>
        </w:tc>
      </w:tr>
      <w:tr w:rsidR="00BD5468" w:rsidRPr="00505659" w:rsidTr="00A60D9B">
        <w:tc>
          <w:tcPr>
            <w:tcW w:w="4258" w:type="dxa"/>
          </w:tcPr>
          <w:p w:rsidR="00BD5468" w:rsidRPr="00505659" w:rsidRDefault="00BD5468" w:rsidP="00A60D9B">
            <w:r>
              <w:t>Less than 1000</w:t>
            </w:r>
          </w:p>
        </w:tc>
        <w:tc>
          <w:tcPr>
            <w:tcW w:w="4258" w:type="dxa"/>
          </w:tcPr>
          <w:p w:rsidR="00BD5468" w:rsidRPr="00505659" w:rsidRDefault="00BD5468" w:rsidP="00A60D9B">
            <w:r w:rsidRPr="00505659">
              <w:t>55,56%</w:t>
            </w:r>
          </w:p>
        </w:tc>
        <w:tc>
          <w:tcPr>
            <w:tcW w:w="4258" w:type="dxa"/>
          </w:tcPr>
          <w:p w:rsidR="00BD5468" w:rsidRPr="00505659" w:rsidRDefault="00BD5468" w:rsidP="00A60D9B">
            <w:r w:rsidRPr="00505659">
              <w:t>44,44%</w:t>
            </w:r>
          </w:p>
        </w:tc>
      </w:tr>
      <w:tr w:rsidR="00BD5468" w:rsidRPr="00505659" w:rsidTr="00A60D9B">
        <w:tc>
          <w:tcPr>
            <w:tcW w:w="4258" w:type="dxa"/>
          </w:tcPr>
          <w:p w:rsidR="00BD5468" w:rsidRPr="00505659" w:rsidRDefault="00BD5468" w:rsidP="00A60D9B">
            <w:r>
              <w:t>1000-2500</w:t>
            </w:r>
          </w:p>
        </w:tc>
        <w:tc>
          <w:tcPr>
            <w:tcW w:w="4258" w:type="dxa"/>
          </w:tcPr>
          <w:p w:rsidR="00BD5468" w:rsidRPr="00505659" w:rsidRDefault="00BD5468" w:rsidP="00A60D9B">
            <w:r w:rsidRPr="00505659">
              <w:t>30,00%</w:t>
            </w:r>
          </w:p>
        </w:tc>
        <w:tc>
          <w:tcPr>
            <w:tcW w:w="4258" w:type="dxa"/>
          </w:tcPr>
          <w:p w:rsidR="00BD5468" w:rsidRPr="00505659" w:rsidRDefault="00BD5468" w:rsidP="00A60D9B">
            <w:r w:rsidRPr="00505659">
              <w:t>70,00%</w:t>
            </w:r>
          </w:p>
        </w:tc>
      </w:tr>
      <w:tr w:rsidR="00BD5468" w:rsidRPr="00505659" w:rsidTr="00A60D9B">
        <w:tc>
          <w:tcPr>
            <w:tcW w:w="4258" w:type="dxa"/>
          </w:tcPr>
          <w:p w:rsidR="00BD5468" w:rsidRPr="00505659" w:rsidRDefault="00BD5468" w:rsidP="00A60D9B">
            <w:r>
              <w:t>2500-5000</w:t>
            </w:r>
          </w:p>
        </w:tc>
        <w:tc>
          <w:tcPr>
            <w:tcW w:w="4258" w:type="dxa"/>
          </w:tcPr>
          <w:p w:rsidR="00BD5468" w:rsidRPr="00505659" w:rsidRDefault="00BD5468" w:rsidP="00A60D9B">
            <w:r w:rsidRPr="00505659">
              <w:t>44,44%</w:t>
            </w:r>
          </w:p>
        </w:tc>
        <w:tc>
          <w:tcPr>
            <w:tcW w:w="4258" w:type="dxa"/>
          </w:tcPr>
          <w:p w:rsidR="00BD5468" w:rsidRPr="00505659" w:rsidRDefault="00BD5468" w:rsidP="00A60D9B">
            <w:r w:rsidRPr="00505659">
              <w:t>55,56%</w:t>
            </w:r>
          </w:p>
        </w:tc>
      </w:tr>
      <w:tr w:rsidR="00BD5468" w:rsidRPr="00505659" w:rsidTr="00A60D9B">
        <w:tc>
          <w:tcPr>
            <w:tcW w:w="4258" w:type="dxa"/>
          </w:tcPr>
          <w:p w:rsidR="00BD5468" w:rsidRPr="00505659" w:rsidRDefault="00BD5468" w:rsidP="00A60D9B">
            <w:r>
              <w:t>More than 5000</w:t>
            </w:r>
          </w:p>
        </w:tc>
        <w:tc>
          <w:tcPr>
            <w:tcW w:w="4258" w:type="dxa"/>
          </w:tcPr>
          <w:p w:rsidR="00BD5468" w:rsidRPr="00505659" w:rsidRDefault="00BD5468" w:rsidP="00A60D9B">
            <w:r w:rsidRPr="00505659">
              <w:t>50,00%</w:t>
            </w:r>
          </w:p>
        </w:tc>
        <w:tc>
          <w:tcPr>
            <w:tcW w:w="4258" w:type="dxa"/>
          </w:tcPr>
          <w:p w:rsidR="00BD5468" w:rsidRPr="00505659" w:rsidRDefault="00BD5468" w:rsidP="00A60D9B">
            <w:r w:rsidRPr="00505659">
              <w:t>50,00%</w:t>
            </w:r>
          </w:p>
        </w:tc>
      </w:tr>
    </w:tbl>
    <w:p w:rsidR="00BD5468" w:rsidRDefault="00BD5468" w:rsidP="00BD5468"/>
    <w:p w:rsidR="00BD5468" w:rsidRDefault="00BD5468">
      <w:pPr>
        <w:spacing w:after="200" w:line="276" w:lineRule="auto"/>
      </w:pPr>
      <w:r>
        <w:br w:type="page"/>
      </w:r>
    </w:p>
    <w:p w:rsidR="00BD5468" w:rsidRDefault="00BD5468" w:rsidP="00BD5468">
      <w:bookmarkStart w:id="10" w:name="_GoBack"/>
      <w:bookmarkEnd w:id="10"/>
    </w:p>
    <w:p w:rsidR="00BD5468" w:rsidRDefault="00BD5468" w:rsidP="00BD5468">
      <w:pPr>
        <w:pStyle w:val="Heading2"/>
      </w:pPr>
      <w:bookmarkStart w:id="11" w:name="_Toc414000487"/>
      <w:r>
        <w:t xml:space="preserve">Table 8.8.4 </w:t>
      </w:r>
      <w:proofErr w:type="gramStart"/>
      <w:r>
        <w:t>Has</w:t>
      </w:r>
      <w:proofErr w:type="gramEnd"/>
      <w:r>
        <w:t xml:space="preserve"> your library made any investment over the past three years to redesign to allow for more couches, easy chairs and other comfortable furniture? Broken out by Public or private status of the college</w:t>
      </w:r>
      <w:bookmarkEnd w:id="11"/>
    </w:p>
    <w:p w:rsidR="00BD5468" w:rsidRDefault="00BD5468" w:rsidP="00BD546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04"/>
        <w:gridCol w:w="3123"/>
        <w:gridCol w:w="3123"/>
      </w:tblGrid>
      <w:tr w:rsidR="00BD5468" w:rsidRPr="00505659" w:rsidTr="00A60D9B">
        <w:tc>
          <w:tcPr>
            <w:tcW w:w="4258" w:type="dxa"/>
          </w:tcPr>
          <w:p w:rsidR="00BD5468" w:rsidRPr="00505659" w:rsidRDefault="00BD5468" w:rsidP="00A60D9B">
            <w:r>
              <w:t>Public or private status of the college</w:t>
            </w:r>
          </w:p>
        </w:tc>
        <w:tc>
          <w:tcPr>
            <w:tcW w:w="4258" w:type="dxa"/>
          </w:tcPr>
          <w:p w:rsidR="00BD5468" w:rsidRPr="00505659" w:rsidRDefault="00BD5468" w:rsidP="00A60D9B">
            <w:r w:rsidRPr="00505659">
              <w:t>Yes</w:t>
            </w:r>
          </w:p>
        </w:tc>
        <w:tc>
          <w:tcPr>
            <w:tcW w:w="4258" w:type="dxa"/>
          </w:tcPr>
          <w:p w:rsidR="00BD5468" w:rsidRPr="00505659" w:rsidRDefault="00BD5468" w:rsidP="00A60D9B">
            <w:r w:rsidRPr="00505659">
              <w:t>No</w:t>
            </w:r>
          </w:p>
        </w:tc>
      </w:tr>
      <w:tr w:rsidR="00BD5468" w:rsidRPr="00505659" w:rsidTr="00A60D9B">
        <w:tc>
          <w:tcPr>
            <w:tcW w:w="4258" w:type="dxa"/>
          </w:tcPr>
          <w:p w:rsidR="00BD5468" w:rsidRPr="00505659" w:rsidRDefault="00BD5468" w:rsidP="00A60D9B">
            <w:r>
              <w:t>Public</w:t>
            </w:r>
          </w:p>
        </w:tc>
        <w:tc>
          <w:tcPr>
            <w:tcW w:w="4258" w:type="dxa"/>
          </w:tcPr>
          <w:p w:rsidR="00BD5468" w:rsidRPr="00505659" w:rsidRDefault="00BD5468" w:rsidP="00A60D9B">
            <w:r w:rsidRPr="00505659">
              <w:t>38,10%</w:t>
            </w:r>
          </w:p>
        </w:tc>
        <w:tc>
          <w:tcPr>
            <w:tcW w:w="4258" w:type="dxa"/>
          </w:tcPr>
          <w:p w:rsidR="00BD5468" w:rsidRPr="00505659" w:rsidRDefault="00BD5468" w:rsidP="00A60D9B">
            <w:r w:rsidRPr="00505659">
              <w:t>61,90%</w:t>
            </w:r>
          </w:p>
        </w:tc>
      </w:tr>
      <w:tr w:rsidR="00BD5468" w:rsidRPr="00505659" w:rsidTr="00A60D9B">
        <w:tc>
          <w:tcPr>
            <w:tcW w:w="4258" w:type="dxa"/>
          </w:tcPr>
          <w:p w:rsidR="00BD5468" w:rsidRPr="00505659" w:rsidRDefault="00BD5468" w:rsidP="00A60D9B">
            <w:r>
              <w:t>Private</w:t>
            </w:r>
          </w:p>
        </w:tc>
        <w:tc>
          <w:tcPr>
            <w:tcW w:w="4258" w:type="dxa"/>
          </w:tcPr>
          <w:p w:rsidR="00BD5468" w:rsidRPr="00505659" w:rsidRDefault="00BD5468" w:rsidP="00A60D9B">
            <w:r w:rsidRPr="00505659">
              <w:t>52,63%</w:t>
            </w:r>
          </w:p>
        </w:tc>
        <w:tc>
          <w:tcPr>
            <w:tcW w:w="4258" w:type="dxa"/>
          </w:tcPr>
          <w:p w:rsidR="00BD5468" w:rsidRPr="00505659" w:rsidRDefault="00BD5468" w:rsidP="00A60D9B">
            <w:r w:rsidRPr="00505659">
              <w:t>47,37%</w:t>
            </w:r>
          </w:p>
        </w:tc>
      </w:tr>
    </w:tbl>
    <w:p w:rsidR="00BD5468" w:rsidRDefault="00BD5468" w:rsidP="00BD5468"/>
    <w:p w:rsidR="00BD5468" w:rsidRDefault="00BD5468" w:rsidP="00BD5468"/>
    <w:p w:rsidR="00BD5468" w:rsidRDefault="00BD5468" w:rsidP="00BD5468">
      <w:pPr>
        <w:pStyle w:val="Heading2"/>
      </w:pPr>
      <w:bookmarkStart w:id="12" w:name="_Toc414000488"/>
      <w:r>
        <w:t xml:space="preserve">Table 8.8.5 </w:t>
      </w:r>
      <w:proofErr w:type="gramStart"/>
      <w:r>
        <w:t>Has</w:t>
      </w:r>
      <w:proofErr w:type="gramEnd"/>
      <w:r>
        <w:t xml:space="preserve"> your library made any investment over the past three years to redesign to allow for more couches, easy chairs and other comfortable furniture? Broken Out by Annual Tuition $</w:t>
      </w:r>
      <w:bookmarkEnd w:id="12"/>
    </w:p>
    <w:p w:rsidR="00BD5468" w:rsidRDefault="00BD5468" w:rsidP="00BD546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06"/>
        <w:gridCol w:w="3122"/>
        <w:gridCol w:w="3122"/>
      </w:tblGrid>
      <w:tr w:rsidR="00BD5468" w:rsidRPr="00505659" w:rsidTr="00A60D9B">
        <w:tc>
          <w:tcPr>
            <w:tcW w:w="4258" w:type="dxa"/>
          </w:tcPr>
          <w:p w:rsidR="00BD5468" w:rsidRPr="00505659" w:rsidRDefault="00BD5468" w:rsidP="00A60D9B">
            <w:r w:rsidRPr="00505659">
              <w:t>Annual Tuition</w:t>
            </w:r>
          </w:p>
        </w:tc>
        <w:tc>
          <w:tcPr>
            <w:tcW w:w="4258" w:type="dxa"/>
          </w:tcPr>
          <w:p w:rsidR="00BD5468" w:rsidRPr="00505659" w:rsidRDefault="00BD5468" w:rsidP="00A60D9B">
            <w:r w:rsidRPr="00505659">
              <w:t>Yes</w:t>
            </w:r>
          </w:p>
        </w:tc>
        <w:tc>
          <w:tcPr>
            <w:tcW w:w="4258" w:type="dxa"/>
          </w:tcPr>
          <w:p w:rsidR="00BD5468" w:rsidRPr="00505659" w:rsidRDefault="00BD5468" w:rsidP="00A60D9B">
            <w:r w:rsidRPr="00505659">
              <w:t>No</w:t>
            </w:r>
          </w:p>
        </w:tc>
      </w:tr>
      <w:tr w:rsidR="00BD5468" w:rsidRPr="00505659" w:rsidTr="00A60D9B">
        <w:tc>
          <w:tcPr>
            <w:tcW w:w="4258" w:type="dxa"/>
          </w:tcPr>
          <w:p w:rsidR="00BD5468" w:rsidRPr="00505659" w:rsidRDefault="00BD5468" w:rsidP="00A60D9B">
            <w:r>
              <w:t>Less than 4800</w:t>
            </w:r>
          </w:p>
        </w:tc>
        <w:tc>
          <w:tcPr>
            <w:tcW w:w="4258" w:type="dxa"/>
          </w:tcPr>
          <w:p w:rsidR="00BD5468" w:rsidRPr="00505659" w:rsidRDefault="00BD5468" w:rsidP="00A60D9B">
            <w:r w:rsidRPr="00505659">
              <w:t>60,00%</w:t>
            </w:r>
          </w:p>
        </w:tc>
        <w:tc>
          <w:tcPr>
            <w:tcW w:w="4258" w:type="dxa"/>
          </w:tcPr>
          <w:p w:rsidR="00BD5468" w:rsidRPr="00505659" w:rsidRDefault="00BD5468" w:rsidP="00A60D9B">
            <w:r w:rsidRPr="00505659">
              <w:t>40,00%</w:t>
            </w:r>
          </w:p>
        </w:tc>
      </w:tr>
      <w:tr w:rsidR="00BD5468" w:rsidRPr="00505659" w:rsidTr="00A60D9B">
        <w:tc>
          <w:tcPr>
            <w:tcW w:w="4258" w:type="dxa"/>
          </w:tcPr>
          <w:p w:rsidR="00BD5468" w:rsidRPr="00505659" w:rsidRDefault="00BD5468" w:rsidP="00A60D9B">
            <w:r>
              <w:t>4800 - 10000</w:t>
            </w:r>
          </w:p>
        </w:tc>
        <w:tc>
          <w:tcPr>
            <w:tcW w:w="4258" w:type="dxa"/>
          </w:tcPr>
          <w:p w:rsidR="00BD5468" w:rsidRPr="00505659" w:rsidRDefault="00BD5468" w:rsidP="00A60D9B">
            <w:r w:rsidRPr="00505659">
              <w:t>30,00%</w:t>
            </w:r>
          </w:p>
        </w:tc>
        <w:tc>
          <w:tcPr>
            <w:tcW w:w="4258" w:type="dxa"/>
          </w:tcPr>
          <w:p w:rsidR="00BD5468" w:rsidRPr="00505659" w:rsidRDefault="00BD5468" w:rsidP="00A60D9B">
            <w:r w:rsidRPr="00505659">
              <w:t>70,00%</w:t>
            </w:r>
          </w:p>
        </w:tc>
      </w:tr>
      <w:tr w:rsidR="00BD5468" w:rsidRPr="00505659" w:rsidTr="00A60D9B">
        <w:tc>
          <w:tcPr>
            <w:tcW w:w="4258" w:type="dxa"/>
          </w:tcPr>
          <w:p w:rsidR="00BD5468" w:rsidRPr="00505659" w:rsidRDefault="00BD5468" w:rsidP="00A60D9B">
            <w:r>
              <w:t>10000 - 24000</w:t>
            </w:r>
          </w:p>
        </w:tc>
        <w:tc>
          <w:tcPr>
            <w:tcW w:w="4258" w:type="dxa"/>
          </w:tcPr>
          <w:p w:rsidR="00BD5468" w:rsidRPr="00505659" w:rsidRDefault="00BD5468" w:rsidP="00A60D9B">
            <w:r w:rsidRPr="00505659">
              <w:t>45,45%</w:t>
            </w:r>
          </w:p>
        </w:tc>
        <w:tc>
          <w:tcPr>
            <w:tcW w:w="4258" w:type="dxa"/>
          </w:tcPr>
          <w:p w:rsidR="00BD5468" w:rsidRPr="00505659" w:rsidRDefault="00BD5468" w:rsidP="00A60D9B">
            <w:r w:rsidRPr="00505659">
              <w:t>54,55%</w:t>
            </w:r>
          </w:p>
        </w:tc>
      </w:tr>
      <w:tr w:rsidR="00BD5468" w:rsidRPr="00505659" w:rsidTr="00A60D9B">
        <w:tc>
          <w:tcPr>
            <w:tcW w:w="4258" w:type="dxa"/>
          </w:tcPr>
          <w:p w:rsidR="00BD5468" w:rsidRPr="00505659" w:rsidRDefault="00BD5468" w:rsidP="00A60D9B">
            <w:r>
              <w:t>More than 24000</w:t>
            </w:r>
          </w:p>
        </w:tc>
        <w:tc>
          <w:tcPr>
            <w:tcW w:w="4258" w:type="dxa"/>
          </w:tcPr>
          <w:p w:rsidR="00BD5468" w:rsidRPr="00505659" w:rsidRDefault="00BD5468" w:rsidP="00A60D9B">
            <w:r w:rsidRPr="00505659">
              <w:t>44,44%</w:t>
            </w:r>
          </w:p>
        </w:tc>
        <w:tc>
          <w:tcPr>
            <w:tcW w:w="4258" w:type="dxa"/>
          </w:tcPr>
          <w:p w:rsidR="00BD5468" w:rsidRPr="00505659" w:rsidRDefault="00BD5468" w:rsidP="00A60D9B">
            <w:r w:rsidRPr="00505659">
              <w:t>55,56%</w:t>
            </w:r>
          </w:p>
        </w:tc>
      </w:tr>
    </w:tbl>
    <w:p w:rsidR="00BD5468" w:rsidRDefault="00BD5468" w:rsidP="00BD5468"/>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C08F3"/>
    <w:multiLevelType w:val="hybridMultilevel"/>
    <w:tmpl w:val="10DAF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94"/>
    <w:rsid w:val="000076D1"/>
    <w:rsid w:val="00007AD9"/>
    <w:rsid w:val="00057A32"/>
    <w:rsid w:val="000C4FA0"/>
    <w:rsid w:val="001106C3"/>
    <w:rsid w:val="00120E94"/>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BD5468"/>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62436-E4EE-4281-80FD-F2756818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94"/>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120E94"/>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120E94"/>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E94"/>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120E94"/>
    <w:rPr>
      <w:rFonts w:ascii="Calibri" w:eastAsia="Times New Roman" w:hAnsi="Calibri" w:cs="Times New Roman"/>
      <w:b/>
      <w:bCs/>
      <w:color w:val="4F81BD"/>
      <w:sz w:val="26"/>
      <w:szCs w:val="26"/>
      <w:lang w:val="en-AU"/>
    </w:rPr>
  </w:style>
  <w:style w:type="paragraph" w:styleId="ListParagraph">
    <w:name w:val="List Paragraph"/>
    <w:basedOn w:val="Normal"/>
    <w:qFormat/>
    <w:rsid w:val="00120E94"/>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2015-03-13T13:03:00Z</dcterms:created>
  <dcterms:modified xsi:type="dcterms:W3CDTF">2015-03-13T13:03:00Z</dcterms:modified>
</cp:coreProperties>
</file>