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E6" w:rsidRPr="00E761E6" w:rsidRDefault="00E761E6" w:rsidP="00E761E6">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422388497"/>
      <w:r w:rsidRPr="00E761E6">
        <w:rPr>
          <w:rFonts w:ascii="Calibri" w:eastAsia="Times New Roman" w:hAnsi="Calibri" w:cs="Times New Roman"/>
          <w:b/>
          <w:bCs/>
          <w:color w:val="345A8A"/>
          <w:sz w:val="32"/>
          <w:szCs w:val="32"/>
          <w:lang w:val="en-AU"/>
        </w:rPr>
        <w:t xml:space="preserve">Table 5.1 </w:t>
      </w:r>
      <w:proofErr w:type="gramStart"/>
      <w:r w:rsidRPr="00E761E6">
        <w:rPr>
          <w:rFonts w:ascii="Calibri" w:eastAsia="Times New Roman" w:hAnsi="Calibri" w:cs="Times New Roman"/>
          <w:b/>
          <w:bCs/>
          <w:color w:val="345A8A"/>
          <w:sz w:val="32"/>
          <w:szCs w:val="32"/>
          <w:lang w:val="en-AU"/>
        </w:rPr>
        <w:t>About</w:t>
      </w:r>
      <w:proofErr w:type="gramEnd"/>
      <w:r w:rsidRPr="00E761E6">
        <w:rPr>
          <w:rFonts w:ascii="Calibri" w:eastAsia="Times New Roman" w:hAnsi="Calibri" w:cs="Times New Roman"/>
          <w:b/>
          <w:bCs/>
          <w:color w:val="345A8A"/>
          <w:sz w:val="32"/>
          <w:szCs w:val="32"/>
          <w:lang w:val="en-AU"/>
        </w:rPr>
        <w:t xml:space="preserve"> what percentage of the floor space of your learning commons is accounted for by group work rooms?</w:t>
      </w:r>
      <w:bookmarkEnd w:id="0"/>
    </w:p>
    <w:p w:rsidR="00E761E6" w:rsidRPr="00E761E6" w:rsidRDefault="00E761E6" w:rsidP="00E761E6">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7"/>
        <w:gridCol w:w="1731"/>
        <w:gridCol w:w="1876"/>
        <w:gridCol w:w="2044"/>
        <w:gridCol w:w="2068"/>
      </w:tblGrid>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Median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Minimum</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Maximum</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Entire sample</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9,66</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25,00</w:t>
            </w:r>
          </w:p>
        </w:tc>
      </w:tr>
    </w:tbl>
    <w:p w:rsidR="00E761E6" w:rsidRPr="00E761E6" w:rsidRDefault="00E761E6" w:rsidP="00E761E6">
      <w:pPr>
        <w:spacing w:after="0" w:line="240" w:lineRule="auto"/>
        <w:rPr>
          <w:rFonts w:ascii="Cambria" w:eastAsia="Cambria" w:hAnsi="Cambria" w:cs="Times New Roman"/>
          <w:sz w:val="24"/>
          <w:szCs w:val="24"/>
          <w:lang w:val="en-AU"/>
        </w:rPr>
      </w:pPr>
    </w:p>
    <w:p w:rsidR="00E761E6" w:rsidRPr="00E761E6" w:rsidRDefault="00E761E6" w:rsidP="00E761E6">
      <w:pPr>
        <w:spacing w:after="0" w:line="240" w:lineRule="auto"/>
        <w:rPr>
          <w:rFonts w:ascii="Cambria" w:eastAsia="Cambria" w:hAnsi="Cambria" w:cs="Times New Roman"/>
          <w:sz w:val="24"/>
          <w:szCs w:val="24"/>
          <w:lang w:val="en-AU"/>
        </w:rPr>
      </w:pPr>
    </w:p>
    <w:p w:rsidR="00E761E6" w:rsidRPr="00E761E6" w:rsidRDefault="00E761E6" w:rsidP="00E761E6">
      <w:pPr>
        <w:keepNext/>
        <w:keepLines/>
        <w:spacing w:before="480" w:after="0" w:line="240" w:lineRule="auto"/>
        <w:outlineLvl w:val="0"/>
        <w:rPr>
          <w:rFonts w:ascii="Calibri" w:eastAsia="Times New Roman" w:hAnsi="Calibri" w:cs="Times New Roman"/>
          <w:b/>
          <w:bCs/>
          <w:color w:val="345A8A"/>
          <w:sz w:val="32"/>
          <w:szCs w:val="32"/>
          <w:lang w:val="en-AU"/>
        </w:rPr>
      </w:pPr>
      <w:bookmarkStart w:id="1" w:name="_Toc422388498"/>
      <w:r w:rsidRPr="00E761E6">
        <w:rPr>
          <w:rFonts w:ascii="Calibri" w:eastAsia="Times New Roman" w:hAnsi="Calibri" w:cs="Times New Roman"/>
          <w:b/>
          <w:bCs/>
          <w:color w:val="345A8A"/>
          <w:sz w:val="32"/>
          <w:szCs w:val="32"/>
          <w:lang w:val="en-AU"/>
        </w:rPr>
        <w:t xml:space="preserve">Table 5.2 </w:t>
      </w:r>
      <w:proofErr w:type="gramStart"/>
      <w:r w:rsidRPr="00E761E6">
        <w:rPr>
          <w:rFonts w:ascii="Calibri" w:eastAsia="Times New Roman" w:hAnsi="Calibri" w:cs="Times New Roman"/>
          <w:b/>
          <w:bCs/>
          <w:color w:val="345A8A"/>
          <w:sz w:val="32"/>
          <w:szCs w:val="32"/>
          <w:lang w:val="en-AU"/>
        </w:rPr>
        <w:t>About</w:t>
      </w:r>
      <w:proofErr w:type="gramEnd"/>
      <w:r w:rsidRPr="00E761E6">
        <w:rPr>
          <w:rFonts w:ascii="Calibri" w:eastAsia="Times New Roman" w:hAnsi="Calibri" w:cs="Times New Roman"/>
          <w:b/>
          <w:bCs/>
          <w:color w:val="345A8A"/>
          <w:sz w:val="32"/>
          <w:szCs w:val="32"/>
          <w:lang w:val="en-AU"/>
        </w:rPr>
        <w:t xml:space="preserve"> what percentage of the floor space of your learning commons is accounted for by group work rooms? Broken out by Public or private status</w:t>
      </w:r>
      <w:bookmarkEnd w:id="1"/>
    </w:p>
    <w:p w:rsidR="00E761E6" w:rsidRPr="00E761E6" w:rsidRDefault="00E761E6" w:rsidP="00E761E6">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6"/>
        <w:gridCol w:w="1741"/>
        <w:gridCol w:w="1873"/>
        <w:gridCol w:w="2041"/>
        <w:gridCol w:w="2065"/>
      </w:tblGrid>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Public or private status</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Median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Minimum</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Maximum</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Public</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7,88</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6,25</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20,00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Private</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12,63</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25,00</w:t>
            </w:r>
          </w:p>
        </w:tc>
      </w:tr>
    </w:tbl>
    <w:p w:rsidR="00E761E6" w:rsidRPr="00E761E6" w:rsidRDefault="00E761E6" w:rsidP="00E761E6">
      <w:pPr>
        <w:spacing w:after="0" w:line="240" w:lineRule="auto"/>
        <w:rPr>
          <w:rFonts w:ascii="Cambria" w:eastAsia="Cambria" w:hAnsi="Cambria" w:cs="Times New Roman"/>
          <w:sz w:val="24"/>
          <w:szCs w:val="24"/>
          <w:lang w:val="en-AU"/>
        </w:rPr>
      </w:pPr>
    </w:p>
    <w:p w:rsidR="00E761E6" w:rsidRPr="00E761E6" w:rsidRDefault="00E761E6" w:rsidP="00E761E6">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422388499"/>
      <w:r w:rsidRPr="00E761E6">
        <w:rPr>
          <w:rFonts w:ascii="Calibri" w:eastAsia="Times New Roman" w:hAnsi="Calibri" w:cs="Times New Roman"/>
          <w:b/>
          <w:bCs/>
          <w:color w:val="345A8A"/>
          <w:sz w:val="32"/>
          <w:szCs w:val="32"/>
          <w:lang w:val="en-AU"/>
        </w:rPr>
        <w:t xml:space="preserve">Table 5.3 </w:t>
      </w:r>
      <w:proofErr w:type="gramStart"/>
      <w:r w:rsidRPr="00E761E6">
        <w:rPr>
          <w:rFonts w:ascii="Calibri" w:eastAsia="Times New Roman" w:hAnsi="Calibri" w:cs="Times New Roman"/>
          <w:b/>
          <w:bCs/>
          <w:color w:val="345A8A"/>
          <w:sz w:val="32"/>
          <w:szCs w:val="32"/>
          <w:lang w:val="en-AU"/>
        </w:rPr>
        <w:t>About</w:t>
      </w:r>
      <w:proofErr w:type="gramEnd"/>
      <w:r w:rsidRPr="00E761E6">
        <w:rPr>
          <w:rFonts w:ascii="Calibri" w:eastAsia="Times New Roman" w:hAnsi="Calibri" w:cs="Times New Roman"/>
          <w:b/>
          <w:bCs/>
          <w:color w:val="345A8A"/>
          <w:sz w:val="32"/>
          <w:szCs w:val="32"/>
          <w:lang w:val="en-AU"/>
        </w:rPr>
        <w:t xml:space="preserve"> what percentage of the floor space of your learning commons is accounted for by group work rooms? Broken out by Enrollment</w:t>
      </w:r>
      <w:bookmarkEnd w:id="2"/>
    </w:p>
    <w:p w:rsidR="00E761E6" w:rsidRPr="00E761E6" w:rsidRDefault="00E761E6" w:rsidP="00E761E6">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6"/>
        <w:gridCol w:w="1673"/>
        <w:gridCol w:w="1809"/>
        <w:gridCol w:w="1982"/>
        <w:gridCol w:w="2006"/>
      </w:tblGrid>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Enrollment</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Median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Minimum</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Maximum</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Less than 2000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25,00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2000-5000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8,00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8,75</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5000-10000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7,43</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20,00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More than 10000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8,11</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20,00</w:t>
            </w:r>
          </w:p>
        </w:tc>
      </w:tr>
    </w:tbl>
    <w:p w:rsidR="00E761E6" w:rsidRPr="00E761E6" w:rsidRDefault="00E761E6" w:rsidP="00E761E6">
      <w:pPr>
        <w:spacing w:after="0" w:line="240" w:lineRule="auto"/>
        <w:rPr>
          <w:rFonts w:ascii="Cambria" w:eastAsia="Cambria" w:hAnsi="Cambria" w:cs="Times New Roman"/>
          <w:sz w:val="24"/>
          <w:szCs w:val="24"/>
          <w:lang w:val="en-AU"/>
        </w:rPr>
      </w:pPr>
    </w:p>
    <w:p w:rsidR="00E761E6" w:rsidRPr="00E761E6" w:rsidRDefault="00E761E6" w:rsidP="00E761E6">
      <w:pPr>
        <w:keepNext/>
        <w:keepLines/>
        <w:spacing w:before="480" w:after="0" w:line="240" w:lineRule="auto"/>
        <w:outlineLvl w:val="0"/>
        <w:rPr>
          <w:rFonts w:ascii="Calibri" w:eastAsia="Times New Roman" w:hAnsi="Calibri" w:cs="Times New Roman"/>
          <w:b/>
          <w:bCs/>
          <w:color w:val="345A8A"/>
          <w:sz w:val="32"/>
          <w:szCs w:val="32"/>
          <w:lang w:val="en-AU"/>
        </w:rPr>
      </w:pPr>
      <w:bookmarkStart w:id="3" w:name="_Toc422388500"/>
      <w:r w:rsidRPr="00E761E6">
        <w:rPr>
          <w:rFonts w:ascii="Calibri" w:eastAsia="Times New Roman" w:hAnsi="Calibri" w:cs="Times New Roman"/>
          <w:b/>
          <w:bCs/>
          <w:color w:val="345A8A"/>
          <w:sz w:val="32"/>
          <w:szCs w:val="32"/>
          <w:lang w:val="en-AU"/>
        </w:rPr>
        <w:t xml:space="preserve">Table 5.4 </w:t>
      </w:r>
      <w:proofErr w:type="gramStart"/>
      <w:r w:rsidRPr="00E761E6">
        <w:rPr>
          <w:rFonts w:ascii="Calibri" w:eastAsia="Times New Roman" w:hAnsi="Calibri" w:cs="Times New Roman"/>
          <w:b/>
          <w:bCs/>
          <w:color w:val="345A8A"/>
          <w:sz w:val="32"/>
          <w:szCs w:val="32"/>
          <w:lang w:val="en-AU"/>
        </w:rPr>
        <w:t>About</w:t>
      </w:r>
      <w:proofErr w:type="gramEnd"/>
      <w:r w:rsidRPr="00E761E6">
        <w:rPr>
          <w:rFonts w:ascii="Calibri" w:eastAsia="Times New Roman" w:hAnsi="Calibri" w:cs="Times New Roman"/>
          <w:b/>
          <w:bCs/>
          <w:color w:val="345A8A"/>
          <w:sz w:val="32"/>
          <w:szCs w:val="32"/>
          <w:lang w:val="en-AU"/>
        </w:rPr>
        <w:t xml:space="preserve"> what percentage of the floor space of your learning commons is accounted for by group work rooms? Broken out by Annual Tuition ($)</w:t>
      </w:r>
      <w:bookmarkEnd w:id="3"/>
    </w:p>
    <w:p w:rsidR="00E761E6" w:rsidRPr="00E761E6" w:rsidRDefault="00E761E6" w:rsidP="00E761E6">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62"/>
        <w:gridCol w:w="1738"/>
        <w:gridCol w:w="1872"/>
        <w:gridCol w:w="2040"/>
        <w:gridCol w:w="2064"/>
      </w:tblGrid>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Annual Tuition ($)</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Median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Minimum</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Maximum</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Less than 6000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6,33</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6000-10000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8,06</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20,00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lastRenderedPageBreak/>
              <w:t>10000-25000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13,75</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20,00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More than 25000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11,58</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9,00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25,00</w:t>
            </w:r>
          </w:p>
        </w:tc>
      </w:tr>
    </w:tbl>
    <w:p w:rsidR="00E761E6" w:rsidRPr="00E761E6" w:rsidRDefault="00E761E6" w:rsidP="00E761E6">
      <w:pPr>
        <w:keepNext/>
        <w:keepLines/>
        <w:spacing w:before="480" w:after="0" w:line="240" w:lineRule="auto"/>
        <w:outlineLvl w:val="0"/>
        <w:rPr>
          <w:rFonts w:ascii="Calibri" w:eastAsia="Times New Roman" w:hAnsi="Calibri" w:cs="Times New Roman"/>
          <w:b/>
          <w:bCs/>
          <w:color w:val="345A8A"/>
          <w:sz w:val="32"/>
          <w:szCs w:val="32"/>
          <w:lang w:val="en-AU"/>
        </w:rPr>
      </w:pPr>
      <w:bookmarkStart w:id="4" w:name="_Toc422388501"/>
      <w:r w:rsidRPr="00E761E6">
        <w:rPr>
          <w:rFonts w:ascii="Calibri" w:eastAsia="Times New Roman" w:hAnsi="Calibri" w:cs="Times New Roman"/>
          <w:b/>
          <w:bCs/>
          <w:color w:val="345A8A"/>
          <w:sz w:val="32"/>
          <w:szCs w:val="32"/>
          <w:lang w:val="en-AU"/>
        </w:rPr>
        <w:t xml:space="preserve">Table 5.5 </w:t>
      </w:r>
      <w:proofErr w:type="gramStart"/>
      <w:r w:rsidRPr="00E761E6">
        <w:rPr>
          <w:rFonts w:ascii="Calibri" w:eastAsia="Times New Roman" w:hAnsi="Calibri" w:cs="Times New Roman"/>
          <w:b/>
          <w:bCs/>
          <w:color w:val="345A8A"/>
          <w:sz w:val="32"/>
          <w:szCs w:val="32"/>
          <w:lang w:val="en-AU"/>
        </w:rPr>
        <w:t>About</w:t>
      </w:r>
      <w:proofErr w:type="gramEnd"/>
      <w:r w:rsidRPr="00E761E6">
        <w:rPr>
          <w:rFonts w:ascii="Calibri" w:eastAsia="Times New Roman" w:hAnsi="Calibri" w:cs="Times New Roman"/>
          <w:b/>
          <w:bCs/>
          <w:color w:val="345A8A"/>
          <w:sz w:val="32"/>
          <w:szCs w:val="32"/>
          <w:lang w:val="en-AU"/>
        </w:rPr>
        <w:t xml:space="preserve"> what percentage of the floor space of your learning commons is accounted for by group work rooms? Broken out by College type or Carnegie class</w:t>
      </w:r>
      <w:bookmarkEnd w:id="4"/>
    </w:p>
    <w:p w:rsidR="00E761E6" w:rsidRPr="00E761E6" w:rsidRDefault="00E761E6" w:rsidP="00E761E6">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29"/>
        <w:gridCol w:w="1667"/>
        <w:gridCol w:w="1803"/>
        <w:gridCol w:w="1976"/>
        <w:gridCol w:w="2001"/>
      </w:tblGrid>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College type or Carnegie class</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Median</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Minimum</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Maximum</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Community College</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5,45</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 xml:space="preserve">4-Year College </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12,46</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25,00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 xml:space="preserve">MA/PHD Granting Institution </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9,00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0,00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25,00</w:t>
            </w:r>
          </w:p>
        </w:tc>
      </w:tr>
      <w:tr w:rsidR="00E761E6" w:rsidRPr="00E761E6" w:rsidTr="000672B6">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 xml:space="preserve">Research University </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12,00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15,00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5,00</w:t>
            </w:r>
          </w:p>
        </w:tc>
        <w:tc>
          <w:tcPr>
            <w:tcW w:w="4258" w:type="dxa"/>
          </w:tcPr>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20,00</w:t>
            </w:r>
          </w:p>
        </w:tc>
      </w:tr>
    </w:tbl>
    <w:p w:rsidR="00E761E6" w:rsidRPr="00E761E6" w:rsidRDefault="00E761E6" w:rsidP="00E761E6">
      <w:pPr>
        <w:spacing w:after="0" w:line="240" w:lineRule="auto"/>
        <w:rPr>
          <w:rFonts w:ascii="Cambria" w:eastAsia="Cambria" w:hAnsi="Cambria" w:cs="Times New Roman"/>
          <w:sz w:val="24"/>
          <w:szCs w:val="24"/>
          <w:lang w:val="en-AU"/>
        </w:rPr>
      </w:pPr>
    </w:p>
    <w:p w:rsidR="00E761E6" w:rsidRPr="00E761E6" w:rsidRDefault="00E761E6" w:rsidP="00E761E6">
      <w:pPr>
        <w:spacing w:after="0" w:line="240" w:lineRule="auto"/>
        <w:rPr>
          <w:rFonts w:ascii="Cambria" w:eastAsia="Cambria" w:hAnsi="Cambria" w:cs="Times New Roman"/>
          <w:sz w:val="24"/>
          <w:szCs w:val="24"/>
          <w:lang w:val="en-AU"/>
        </w:rPr>
      </w:pPr>
    </w:p>
    <w:p w:rsidR="00E761E6" w:rsidRPr="00E761E6" w:rsidRDefault="00E761E6" w:rsidP="00E761E6">
      <w:pPr>
        <w:keepNext/>
        <w:keepLines/>
        <w:spacing w:before="480" w:after="0" w:line="240" w:lineRule="auto"/>
        <w:outlineLvl w:val="0"/>
        <w:rPr>
          <w:rFonts w:ascii="Calibri" w:eastAsia="Times New Roman" w:hAnsi="Calibri" w:cs="Times New Roman"/>
          <w:b/>
          <w:bCs/>
          <w:color w:val="345A8A"/>
          <w:sz w:val="32"/>
          <w:szCs w:val="32"/>
          <w:lang w:val="en-AU"/>
        </w:rPr>
      </w:pPr>
      <w:r w:rsidRPr="00E761E6">
        <w:rPr>
          <w:rFonts w:ascii="Calibri" w:eastAsia="Times New Roman" w:hAnsi="Calibri" w:cs="Times New Roman"/>
          <w:b/>
          <w:bCs/>
          <w:color w:val="345A8A"/>
          <w:sz w:val="32"/>
          <w:szCs w:val="32"/>
          <w:lang w:val="en-AU"/>
        </w:rPr>
        <w:br w:type="page"/>
      </w:r>
      <w:bookmarkStart w:id="5" w:name="_Toc422388502"/>
      <w:r w:rsidRPr="00E761E6">
        <w:rPr>
          <w:rFonts w:ascii="Calibri" w:eastAsia="Times New Roman" w:hAnsi="Calibri" w:cs="Times New Roman"/>
          <w:b/>
          <w:bCs/>
          <w:color w:val="345A8A"/>
          <w:sz w:val="32"/>
          <w:szCs w:val="32"/>
          <w:lang w:val="en-AU"/>
        </w:rPr>
        <w:lastRenderedPageBreak/>
        <w:t xml:space="preserve">How </w:t>
      </w:r>
      <w:proofErr w:type="gramStart"/>
      <w:r w:rsidRPr="00E761E6">
        <w:rPr>
          <w:rFonts w:ascii="Calibri" w:eastAsia="Times New Roman" w:hAnsi="Calibri" w:cs="Times New Roman"/>
          <w:b/>
          <w:bCs/>
          <w:color w:val="345A8A"/>
          <w:sz w:val="32"/>
          <w:szCs w:val="32"/>
          <w:lang w:val="en-AU"/>
        </w:rPr>
        <w:t>does your learning commons</w:t>
      </w:r>
      <w:proofErr w:type="gramEnd"/>
      <w:r w:rsidRPr="00E761E6">
        <w:rPr>
          <w:rFonts w:ascii="Calibri" w:eastAsia="Times New Roman" w:hAnsi="Calibri" w:cs="Times New Roman"/>
          <w:b/>
          <w:bCs/>
          <w:color w:val="345A8A"/>
          <w:sz w:val="32"/>
          <w:szCs w:val="32"/>
          <w:lang w:val="en-AU"/>
        </w:rPr>
        <w:t xml:space="preserve"> utilize white boards and video walls?</w:t>
      </w:r>
      <w:bookmarkEnd w:id="5"/>
    </w:p>
    <w:p w:rsidR="00E761E6" w:rsidRPr="00E761E6" w:rsidRDefault="00E761E6" w:rsidP="00E761E6">
      <w:pPr>
        <w:spacing w:after="0" w:line="240" w:lineRule="auto"/>
        <w:rPr>
          <w:rFonts w:ascii="Cambria" w:eastAsia="Cambria" w:hAnsi="Cambria" w:cs="Times New Roman"/>
          <w:sz w:val="24"/>
          <w:szCs w:val="24"/>
          <w:lang w:val="en-AU"/>
        </w:rPr>
      </w:pPr>
    </w:p>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Community College</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NA</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We are buying 4 flat screens and 8 white boards</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We don't.</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and large monitors in 5 of the 6 group study rooms. The 6th room is a smaller room without any technology. No "video walls" per se.</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We have white boards in all three study areas.</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They do not</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no</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All group work rooms have whiteboards. One has a large screen monitor but there is no video wall.</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There is a white board in the group work room.</w:t>
      </w:r>
    </w:p>
    <w:p w:rsidR="00E761E6" w:rsidRPr="00E761E6" w:rsidRDefault="00E761E6" w:rsidP="00E761E6">
      <w:pPr>
        <w:numPr>
          <w:ilvl w:val="0"/>
          <w:numId w:val="1"/>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in groups study areas</w:t>
      </w:r>
    </w:p>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4-Year College</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 xml:space="preserve">Yes to whiteboards and also glass writing surfaces.  Yes to large screen </w:t>
      </w:r>
      <w:proofErr w:type="spellStart"/>
      <w:r w:rsidRPr="00E761E6">
        <w:rPr>
          <w:rFonts w:ascii="Cambria" w:eastAsia="Calibri" w:hAnsi="Cambria" w:cs="Times New Roman"/>
          <w:sz w:val="24"/>
          <w:szCs w:val="24"/>
        </w:rPr>
        <w:t>tvs</w:t>
      </w:r>
      <w:proofErr w:type="spellEnd"/>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are on wheels so can be moved about; no video walls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are available both wall-mounted and free-standing on wheels so they can be used anywhere a student needs them'.</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We have white boards in our group study spaces and we have about 6 mobile white boards.  No video walls.</w:t>
      </w:r>
    </w:p>
    <w:p w:rsidR="00E761E6" w:rsidRPr="00E761E6" w:rsidRDefault="00E761E6" w:rsidP="00E761E6">
      <w:pPr>
        <w:ind w:left="720"/>
        <w:contextualSpacing/>
        <w:rPr>
          <w:rFonts w:ascii="Cambria" w:eastAsia="Calibri" w:hAnsi="Cambria" w:cs="Times New Roman"/>
          <w:sz w:val="24"/>
          <w:szCs w:val="24"/>
        </w:rPr>
      </w:pPr>
      <w:r w:rsidRPr="00E761E6">
        <w:rPr>
          <w:rFonts w:ascii="Cambria" w:eastAsia="Calibri" w:hAnsi="Cambria" w:cs="Times New Roman"/>
          <w:sz w:val="24"/>
          <w:szCs w:val="24"/>
        </w:rPr>
        <w:t>Lexan on walls, movable white boards, and a digital exhibition wall</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 xml:space="preserve">using 1 whiteboard, and just budgeted to purchase 1st interactive </w:t>
      </w:r>
      <w:proofErr w:type="spellStart"/>
      <w:r w:rsidRPr="00E761E6">
        <w:rPr>
          <w:rFonts w:ascii="Cambria" w:eastAsia="Calibri" w:hAnsi="Cambria" w:cs="Times New Roman"/>
          <w:sz w:val="24"/>
          <w:szCs w:val="24"/>
        </w:rPr>
        <w:t>displaywall</w:t>
      </w:r>
      <w:proofErr w:type="spellEnd"/>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They do not currently exist.</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are scattered throughout the commons; no video walls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will be in every room</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extensive use of whiteboards, no video walls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It does not.</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Whiteboard student suggestion board - video monitor for exhibits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 xml:space="preserve">We have both installed whiteboards and mobile ones. We have recently installed screens for sharing and an apple </w:t>
      </w:r>
      <w:proofErr w:type="spellStart"/>
      <w:proofErr w:type="gramStart"/>
      <w:r w:rsidRPr="00E761E6">
        <w:rPr>
          <w:rFonts w:ascii="Cambria" w:eastAsia="Calibri" w:hAnsi="Cambria" w:cs="Times New Roman"/>
          <w:sz w:val="24"/>
          <w:szCs w:val="24"/>
        </w:rPr>
        <w:t>tv</w:t>
      </w:r>
      <w:proofErr w:type="spellEnd"/>
      <w:proofErr w:type="gramEnd"/>
      <w:r w:rsidRPr="00E761E6">
        <w:rPr>
          <w:rFonts w:ascii="Cambria" w:eastAsia="Calibri" w:hAnsi="Cambria" w:cs="Times New Roman"/>
          <w:sz w:val="24"/>
          <w:szCs w:val="24"/>
        </w:rPr>
        <w:t xml:space="preserve"> projector and screen. We don't have genuine video walls other than screens.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 xml:space="preserve">We have whiteboards in the study rooms and also we have whiteboards on wheels. We have recently installed electronic </w:t>
      </w:r>
      <w:proofErr w:type="spellStart"/>
      <w:proofErr w:type="gramStart"/>
      <w:r w:rsidRPr="00E761E6">
        <w:rPr>
          <w:rFonts w:ascii="Cambria" w:eastAsia="Calibri" w:hAnsi="Cambria" w:cs="Times New Roman"/>
          <w:sz w:val="24"/>
          <w:szCs w:val="24"/>
        </w:rPr>
        <w:t>tv</w:t>
      </w:r>
      <w:proofErr w:type="spellEnd"/>
      <w:proofErr w:type="gramEnd"/>
      <w:r w:rsidRPr="00E761E6">
        <w:rPr>
          <w:rFonts w:ascii="Cambria" w:eastAsia="Calibri" w:hAnsi="Cambria" w:cs="Times New Roman"/>
          <w:sz w:val="24"/>
          <w:szCs w:val="24"/>
        </w:rPr>
        <w:t xml:space="preserve"> screens for sharing and practicing presentations.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in all but one room.  no video walls currently</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Whiteboards in group work rooms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Whiteboard walls, movable white boards, and whiteboard tables.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numerous white boards of various sizes and types, including portable; "video walls" are only normal screens / smart boards</w:t>
      </w:r>
    </w:p>
    <w:p w:rsidR="00E761E6" w:rsidRPr="00E761E6" w:rsidRDefault="00E761E6" w:rsidP="00E761E6">
      <w:pPr>
        <w:numPr>
          <w:ilvl w:val="0"/>
          <w:numId w:val="2"/>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lastRenderedPageBreak/>
        <w:t>no video walls, lots of moveable white boards on the 2 floors and on the walls of study rooms</w:t>
      </w:r>
    </w:p>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MA/PHD Granting Institution</w:t>
      </w:r>
    </w:p>
    <w:p w:rsidR="00E761E6" w:rsidRPr="00E761E6" w:rsidRDefault="00E761E6" w:rsidP="00E761E6">
      <w:pPr>
        <w:numPr>
          <w:ilvl w:val="0"/>
          <w:numId w:val="3"/>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 xml:space="preserve">Not presently, </w:t>
      </w:r>
      <w:proofErr w:type="gramStart"/>
      <w:r w:rsidRPr="00E761E6">
        <w:rPr>
          <w:rFonts w:ascii="Cambria" w:eastAsia="Calibri" w:hAnsi="Cambria" w:cs="Times New Roman"/>
          <w:sz w:val="24"/>
          <w:szCs w:val="24"/>
        </w:rPr>
        <w:t>no</w:t>
      </w:r>
      <w:proofErr w:type="gramEnd"/>
      <w:r w:rsidRPr="00E761E6">
        <w:rPr>
          <w:rFonts w:ascii="Cambria" w:eastAsia="Calibri" w:hAnsi="Cambria" w:cs="Times New Roman"/>
          <w:sz w:val="24"/>
          <w:szCs w:val="24"/>
        </w:rPr>
        <w:t>. There are plans for including movable white boards in the near future.</w:t>
      </w:r>
    </w:p>
    <w:p w:rsidR="00E761E6" w:rsidRPr="00E761E6" w:rsidRDefault="00E761E6" w:rsidP="00E761E6">
      <w:pPr>
        <w:numPr>
          <w:ilvl w:val="0"/>
          <w:numId w:val="3"/>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No video walls.  We have 6 rolling white boards and many (30ish) table top white boards.  Our tutoring room also has 3 wall-mounted white boards.</w:t>
      </w:r>
    </w:p>
    <w:p w:rsidR="00E761E6" w:rsidRPr="00E761E6" w:rsidRDefault="00E761E6" w:rsidP="00E761E6">
      <w:pPr>
        <w:numPr>
          <w:ilvl w:val="0"/>
          <w:numId w:val="3"/>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It does not.</w:t>
      </w:r>
    </w:p>
    <w:p w:rsidR="00E761E6" w:rsidRPr="00E761E6" w:rsidRDefault="00E761E6" w:rsidP="00E761E6">
      <w:pPr>
        <w:numPr>
          <w:ilvl w:val="0"/>
          <w:numId w:val="3"/>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We have white boards mounted in all distinct group work rooms, and video walls in 5 distinct rooms.  We also have 3 movable white boards. As we replace the 1st floor stacks area with study space, we will provide more movable white boards to allow ad-hoc creation of group work spaces.</w:t>
      </w:r>
    </w:p>
    <w:p w:rsidR="00E761E6" w:rsidRPr="00E761E6" w:rsidRDefault="00E761E6" w:rsidP="00E761E6">
      <w:pPr>
        <w:numPr>
          <w:ilvl w:val="0"/>
          <w:numId w:val="3"/>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Available, but no projector</w:t>
      </w:r>
    </w:p>
    <w:p w:rsidR="00E761E6" w:rsidRPr="00E761E6" w:rsidRDefault="00E761E6" w:rsidP="00E761E6">
      <w:pPr>
        <w:numPr>
          <w:ilvl w:val="0"/>
          <w:numId w:val="3"/>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 xml:space="preserve">Every Group Study Room has a wall equipped with </w:t>
      </w:r>
      <w:proofErr w:type="spellStart"/>
      <w:r w:rsidRPr="00E761E6">
        <w:rPr>
          <w:rFonts w:ascii="Cambria" w:eastAsia="Calibri" w:hAnsi="Cambria" w:cs="Times New Roman"/>
          <w:sz w:val="24"/>
          <w:szCs w:val="24"/>
        </w:rPr>
        <w:t>WallTalker</w:t>
      </w:r>
      <w:proofErr w:type="spellEnd"/>
      <w:r w:rsidRPr="00E761E6">
        <w:rPr>
          <w:rFonts w:ascii="Cambria" w:eastAsia="Calibri" w:hAnsi="Cambria" w:cs="Times New Roman"/>
          <w:sz w:val="24"/>
          <w:szCs w:val="24"/>
        </w:rPr>
        <w:t>(c) writing surface.  Other areas have rolling white-boards.</w:t>
      </w:r>
    </w:p>
    <w:p w:rsidR="00E761E6" w:rsidRPr="00E761E6" w:rsidRDefault="00E761E6" w:rsidP="00E761E6">
      <w:pPr>
        <w:numPr>
          <w:ilvl w:val="0"/>
          <w:numId w:val="3"/>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We have white boards mounted on the walls in the rooms and mobile with board areas available. We do not have any video walls</w:t>
      </w:r>
    </w:p>
    <w:p w:rsidR="00E761E6" w:rsidRPr="00E761E6" w:rsidRDefault="00E761E6" w:rsidP="00E761E6">
      <w:pPr>
        <w:numPr>
          <w:ilvl w:val="0"/>
          <w:numId w:val="3"/>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 xml:space="preserve">No white boards, but rather, </w:t>
      </w:r>
      <w:proofErr w:type="spellStart"/>
      <w:r w:rsidRPr="00E761E6">
        <w:rPr>
          <w:rFonts w:ascii="Cambria" w:eastAsia="Calibri" w:hAnsi="Cambria" w:cs="Times New Roman"/>
          <w:sz w:val="24"/>
          <w:szCs w:val="24"/>
        </w:rPr>
        <w:t>IdeaPaint</w:t>
      </w:r>
      <w:proofErr w:type="spellEnd"/>
      <w:r w:rsidRPr="00E761E6">
        <w:rPr>
          <w:rFonts w:ascii="Cambria" w:eastAsia="Calibri" w:hAnsi="Cambria" w:cs="Times New Roman"/>
          <w:sz w:val="24"/>
          <w:szCs w:val="24"/>
        </w:rPr>
        <w:t xml:space="preserve"> (dry erase paint on walls).  The facility hasn't opened, and I've been warned that the paint does not erase easily or fully.  (Architects wanted this surface.)  We did order 6 small easel-style rolling white boards.  No video walls, but here is a large projection screen.  There are four digital signs.</w:t>
      </w:r>
    </w:p>
    <w:p w:rsidR="00E761E6" w:rsidRPr="00E761E6" w:rsidRDefault="00E761E6" w:rsidP="00E761E6">
      <w:pPr>
        <w:spacing w:after="0" w:line="240" w:lineRule="auto"/>
        <w:rPr>
          <w:rFonts w:ascii="Cambria" w:eastAsia="Cambria" w:hAnsi="Cambria" w:cs="Times New Roman"/>
          <w:sz w:val="24"/>
          <w:szCs w:val="24"/>
          <w:lang w:val="en-AU"/>
        </w:rPr>
      </w:pPr>
      <w:r w:rsidRPr="00E761E6">
        <w:rPr>
          <w:rFonts w:ascii="Cambria" w:eastAsia="Cambria" w:hAnsi="Cambria" w:cs="Times New Roman"/>
          <w:sz w:val="24"/>
          <w:szCs w:val="24"/>
          <w:lang w:val="en-AU"/>
        </w:rPr>
        <w:t>Research University</w:t>
      </w:r>
    </w:p>
    <w:p w:rsidR="00E761E6" w:rsidRPr="00E761E6" w:rsidRDefault="00E761E6" w:rsidP="00E761E6">
      <w:pPr>
        <w:numPr>
          <w:ilvl w:val="0"/>
          <w:numId w:val="4"/>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Whiteboards in every study room with mobile whiteboards for use throughout the space. We have no video walls, but we do have video displays for marketing purposes.</w:t>
      </w:r>
    </w:p>
    <w:p w:rsidR="00E761E6" w:rsidRPr="00E761E6" w:rsidRDefault="00E761E6" w:rsidP="00E761E6">
      <w:pPr>
        <w:numPr>
          <w:ilvl w:val="0"/>
          <w:numId w:val="4"/>
        </w:numPr>
        <w:spacing w:after="0" w:line="240" w:lineRule="auto"/>
        <w:contextualSpacing/>
        <w:rPr>
          <w:rFonts w:ascii="Cambria" w:eastAsia="Calibri" w:hAnsi="Cambria" w:cs="Times New Roman"/>
          <w:sz w:val="24"/>
          <w:szCs w:val="24"/>
        </w:rPr>
      </w:pPr>
      <w:r>
        <w:rPr>
          <w:rFonts w:ascii="Cambria" w:eastAsia="Calibri" w:hAnsi="Cambria" w:cs="Times New Roman"/>
          <w:sz w:val="24"/>
          <w:szCs w:val="24"/>
        </w:rPr>
        <w:t>Rolling white</w:t>
      </w:r>
      <w:bookmarkStart w:id="6" w:name="_GoBack"/>
      <w:bookmarkEnd w:id="6"/>
      <w:r w:rsidRPr="00E761E6">
        <w:rPr>
          <w:rFonts w:ascii="Cambria" w:eastAsia="Calibri" w:hAnsi="Cambria" w:cs="Times New Roman"/>
          <w:sz w:val="24"/>
          <w:szCs w:val="24"/>
        </w:rPr>
        <w:t>boards, monitors in all study rooms. We have digital signage as well.</w:t>
      </w:r>
    </w:p>
    <w:p w:rsidR="00E761E6" w:rsidRPr="00E761E6" w:rsidRDefault="00E761E6" w:rsidP="00E761E6">
      <w:pPr>
        <w:numPr>
          <w:ilvl w:val="0"/>
          <w:numId w:val="4"/>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We have white boards in the tech classrooms but no video walls</w:t>
      </w:r>
    </w:p>
    <w:p w:rsidR="00E761E6" w:rsidRPr="00E761E6" w:rsidRDefault="00E761E6" w:rsidP="00E761E6">
      <w:pPr>
        <w:numPr>
          <w:ilvl w:val="0"/>
          <w:numId w:val="4"/>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are installed on the wall in group study rooms and on wheels on main floor. Art is projected on the wall of the learning commons using digital projectors. Computer monitors are installed on the walls in our group study rooms.</w:t>
      </w:r>
    </w:p>
    <w:p w:rsidR="00E761E6" w:rsidRPr="00E761E6" w:rsidRDefault="00E761E6" w:rsidP="00E761E6">
      <w:pPr>
        <w:numPr>
          <w:ilvl w:val="0"/>
          <w:numId w:val="4"/>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White boards, yes  Video walls, no</w:t>
      </w:r>
    </w:p>
    <w:p w:rsidR="00E761E6" w:rsidRPr="00E761E6" w:rsidRDefault="00E761E6" w:rsidP="00E761E6">
      <w:pPr>
        <w:numPr>
          <w:ilvl w:val="0"/>
          <w:numId w:val="4"/>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The group study rooms each have at least one wall painted to act as a whiteboard. Each room also has a large monitor upon which students can mirror their laptop screens.</w:t>
      </w:r>
    </w:p>
    <w:p w:rsidR="00E761E6" w:rsidRPr="00E761E6" w:rsidRDefault="00E761E6" w:rsidP="00E761E6">
      <w:pPr>
        <w:numPr>
          <w:ilvl w:val="0"/>
          <w:numId w:val="4"/>
        </w:numPr>
        <w:spacing w:after="0" w:line="240" w:lineRule="auto"/>
        <w:contextualSpacing/>
        <w:rPr>
          <w:rFonts w:ascii="Cambria" w:eastAsia="Calibri" w:hAnsi="Cambria" w:cs="Times New Roman"/>
          <w:sz w:val="24"/>
          <w:szCs w:val="24"/>
        </w:rPr>
      </w:pPr>
      <w:r w:rsidRPr="00E761E6">
        <w:rPr>
          <w:rFonts w:ascii="Cambria" w:eastAsia="Calibri" w:hAnsi="Cambria" w:cs="Times New Roman"/>
          <w:sz w:val="24"/>
          <w:szCs w:val="24"/>
        </w:rPr>
        <w:t>There are white boards and plasma screens for student group work. We did have a Thunder Wall virtual flip chart but this has now been removed.</w:t>
      </w:r>
    </w:p>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51ADC"/>
    <w:multiLevelType w:val="hybridMultilevel"/>
    <w:tmpl w:val="59CA23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FB4726"/>
    <w:multiLevelType w:val="hybridMultilevel"/>
    <w:tmpl w:val="721AEE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E55E01"/>
    <w:multiLevelType w:val="hybridMultilevel"/>
    <w:tmpl w:val="20E66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6EE4EEF"/>
    <w:multiLevelType w:val="hybridMultilevel"/>
    <w:tmpl w:val="D15076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E6"/>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761E6"/>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1</cp:revision>
  <dcterms:created xsi:type="dcterms:W3CDTF">2015-06-18T15:42:00Z</dcterms:created>
  <dcterms:modified xsi:type="dcterms:W3CDTF">2015-06-18T15:42:00Z</dcterms:modified>
</cp:coreProperties>
</file>