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DE" w:rsidRPr="00107184" w:rsidRDefault="002857DE" w:rsidP="002857DE">
      <w:pPr>
        <w:pStyle w:val="Heading1"/>
      </w:pPr>
      <w:bookmarkStart w:id="0" w:name="_Toc424202751"/>
      <w:r w:rsidRPr="001202B2">
        <w:t xml:space="preserve">CHAPTER </w:t>
      </w:r>
      <w:r>
        <w:t>5</w:t>
      </w:r>
      <w:r w:rsidRPr="001202B2">
        <w:t xml:space="preserve"> </w:t>
      </w:r>
      <w:r>
        <w:t>–</w:t>
      </w:r>
      <w:r w:rsidRPr="001202B2">
        <w:t xml:space="preserve"> </w:t>
      </w:r>
      <w:r w:rsidRPr="00107184">
        <w:t>Peer Mentors</w:t>
      </w:r>
      <w:bookmarkEnd w:id="0"/>
      <w:r w:rsidRPr="00107184">
        <w:t xml:space="preserve"> </w:t>
      </w:r>
    </w:p>
    <w:p w:rsidR="002857DE" w:rsidRDefault="002857DE" w:rsidP="002857DE">
      <w:pPr>
        <w:pStyle w:val="Heading1"/>
      </w:pPr>
      <w:bookmarkStart w:id="1" w:name="_Toc424202752"/>
      <w:r>
        <w:t xml:space="preserve">Table 3.1 </w:t>
      </w:r>
      <w:proofErr w:type="gramStart"/>
      <w:r>
        <w:t>Does</w:t>
      </w:r>
      <w:proofErr w:type="gramEnd"/>
      <w:r>
        <w:t xml:space="preserve"> your college use peer mentors?</w:t>
      </w:r>
      <w:bookmarkEnd w:id="1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0"/>
        <w:gridCol w:w="2400"/>
        <w:gridCol w:w="2403"/>
        <w:gridCol w:w="2403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/>
        </w:tc>
        <w:tc>
          <w:tcPr>
            <w:tcW w:w="4258" w:type="dxa"/>
          </w:tcPr>
          <w:p w:rsidR="002857DE" w:rsidRPr="00505659" w:rsidRDefault="002857DE" w:rsidP="00720A9B">
            <w:r w:rsidRPr="00505659">
              <w:t>No Answer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Yes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Entire sample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4,65%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58,14%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37,21%</w:t>
            </w:r>
          </w:p>
        </w:tc>
      </w:tr>
    </w:tbl>
    <w:p w:rsidR="002857DE" w:rsidRDefault="002857DE" w:rsidP="002857DE"/>
    <w:p w:rsidR="002857DE" w:rsidRDefault="002857DE" w:rsidP="002857DE">
      <w:pPr>
        <w:pStyle w:val="Heading1"/>
      </w:pPr>
      <w:bookmarkStart w:id="2" w:name="_Toc424202753"/>
      <w:r>
        <w:t xml:space="preserve">Table 3.2 </w:t>
      </w:r>
      <w:proofErr w:type="gramStart"/>
      <w:r>
        <w:t>Does</w:t>
      </w:r>
      <w:proofErr w:type="gramEnd"/>
      <w:r>
        <w:t xml:space="preserve"> your college use peer mentors? Broken out for public and private colleges</w:t>
      </w:r>
      <w:bookmarkEnd w:id="2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12"/>
        <w:gridCol w:w="2388"/>
        <w:gridCol w:w="2388"/>
        <w:gridCol w:w="2388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Your college is public or private?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 Answer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Yes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Public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40,00%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Private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11,11%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55,56%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33,33%</w:t>
            </w:r>
          </w:p>
        </w:tc>
      </w:tr>
    </w:tbl>
    <w:p w:rsidR="002857DE" w:rsidRDefault="002857DE" w:rsidP="002857DE"/>
    <w:p w:rsidR="002857DE" w:rsidRDefault="002857DE" w:rsidP="002857DE"/>
    <w:p w:rsidR="002857DE" w:rsidRDefault="002857DE" w:rsidP="002857DE">
      <w:pPr>
        <w:pStyle w:val="Heading1"/>
      </w:pPr>
      <w:bookmarkStart w:id="3" w:name="_Toc424202754"/>
      <w:r>
        <w:t xml:space="preserve">Table 3.3 </w:t>
      </w:r>
      <w:proofErr w:type="gramStart"/>
      <w:r>
        <w:t>Does</w:t>
      </w:r>
      <w:proofErr w:type="gramEnd"/>
      <w:r>
        <w:t xml:space="preserve"> your college use peer mentors? Broken out by Annual Tuition ($)</w:t>
      </w:r>
      <w:bookmarkEnd w:id="3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376"/>
        <w:gridCol w:w="2400"/>
        <w:gridCol w:w="2400"/>
        <w:gridCol w:w="2400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Annual Tuition ($)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 Answer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Yes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Less than 5000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45,45%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54,55%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5000-8000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40,00%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8000+ -25000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More than 25000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16,67%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75,00%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8,33%</w:t>
            </w:r>
          </w:p>
        </w:tc>
      </w:tr>
    </w:tbl>
    <w:p w:rsidR="002857DE" w:rsidRDefault="002857DE" w:rsidP="002857DE"/>
    <w:p w:rsidR="002857DE" w:rsidRDefault="002857DE" w:rsidP="002857DE"/>
    <w:p w:rsidR="002857DE" w:rsidRDefault="002857DE" w:rsidP="002857DE">
      <w:pPr>
        <w:pStyle w:val="Heading1"/>
      </w:pPr>
      <w:bookmarkStart w:id="4" w:name="_Toc424202755"/>
      <w:r>
        <w:t xml:space="preserve">Table 3.4 </w:t>
      </w:r>
      <w:proofErr w:type="gramStart"/>
      <w:r>
        <w:t>Does</w:t>
      </w:r>
      <w:proofErr w:type="gramEnd"/>
      <w:r>
        <w:t xml:space="preserve"> your college use peer mentors? Broken out by Enrollment</w:t>
      </w:r>
      <w:bookmarkEnd w:id="4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56"/>
        <w:gridCol w:w="2340"/>
        <w:gridCol w:w="2340"/>
        <w:gridCol w:w="2340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Enrollment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 Answer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Yes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Less than 1200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18,18%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45,45%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36,36%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1200-3000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66,67%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33,33%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3000+ -6000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40,00%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More than 6000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40,00%</w:t>
            </w:r>
          </w:p>
        </w:tc>
      </w:tr>
    </w:tbl>
    <w:p w:rsidR="002857DE" w:rsidRDefault="002857DE" w:rsidP="002857DE">
      <w:pPr>
        <w:pStyle w:val="Heading1"/>
      </w:pPr>
      <w:bookmarkStart w:id="5" w:name="_Toc424202756"/>
      <w:r>
        <w:lastRenderedPageBreak/>
        <w:t xml:space="preserve">Table 3.5 </w:t>
      </w:r>
      <w:proofErr w:type="gramStart"/>
      <w:r>
        <w:t>Does</w:t>
      </w:r>
      <w:proofErr w:type="gramEnd"/>
      <w:r>
        <w:t xml:space="preserve"> your college use peer mentors? Broken out by Carnegie class or type of college</w:t>
      </w:r>
      <w:bookmarkEnd w:id="5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574"/>
        <w:gridCol w:w="2334"/>
        <w:gridCol w:w="2334"/>
        <w:gridCol w:w="2334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Carnegie class or type of college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 Answer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Yes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Community College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8,33%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41,67%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 xml:space="preserve">4-Year College 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63,16%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36,84%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 xml:space="preserve">MA/PHD Granting College 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33,33%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66,67%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 xml:space="preserve">Research University 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66,67%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33,33%</w:t>
            </w:r>
          </w:p>
        </w:tc>
      </w:tr>
    </w:tbl>
    <w:p w:rsidR="002857DE" w:rsidRDefault="002857DE" w:rsidP="002857DE"/>
    <w:p w:rsidR="002857DE" w:rsidRDefault="002857DE" w:rsidP="002857DE"/>
    <w:p w:rsidR="002857DE" w:rsidRDefault="002857DE" w:rsidP="002857DE">
      <w:pPr>
        <w:pStyle w:val="Heading1"/>
      </w:pPr>
      <w:bookmarkStart w:id="6" w:name="_Toc424202757"/>
      <w:r>
        <w:t xml:space="preserve">Table 3.6 </w:t>
      </w:r>
      <w:proofErr w:type="gramStart"/>
      <w:r>
        <w:t>Does</w:t>
      </w:r>
      <w:proofErr w:type="gramEnd"/>
      <w:r>
        <w:t xml:space="preserve"> your college use peer mentors? Broken out by Scope of the academic advising program</w:t>
      </w:r>
      <w:bookmarkEnd w:id="6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640"/>
        <w:gridCol w:w="2310"/>
        <w:gridCol w:w="2313"/>
        <w:gridCol w:w="2313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Scope of the academic advising program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 Answer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Yes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No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An overall academic advising program for a college or university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8,70%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56,52%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34,78%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An academic advising program for a specific school or department, i.e. distance learning or nursing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63,64%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36,36%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An academic advising program for a specific population (i.e. athletes or international students)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55,56%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44,44%</w:t>
            </w:r>
          </w:p>
        </w:tc>
      </w:tr>
    </w:tbl>
    <w:p w:rsidR="002857DE" w:rsidRDefault="002857DE" w:rsidP="002857DE"/>
    <w:p w:rsidR="002857DE" w:rsidRDefault="002857DE" w:rsidP="002857DE"/>
    <w:p w:rsidR="002857DE" w:rsidRDefault="002857DE" w:rsidP="002857DE">
      <w:pPr>
        <w:pStyle w:val="Heading1"/>
      </w:pPr>
      <w:r>
        <w:br w:type="page"/>
      </w:r>
      <w:bookmarkStart w:id="7" w:name="_Toc424202758"/>
      <w:r>
        <w:lastRenderedPageBreak/>
        <w:t>Table 4.1 How many peer mentors does your college have currently?</w:t>
      </w:r>
      <w:bookmarkEnd w:id="7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/>
        </w:tc>
        <w:tc>
          <w:tcPr>
            <w:tcW w:w="4258" w:type="dxa"/>
          </w:tcPr>
          <w:p w:rsidR="002857DE" w:rsidRPr="00505659" w:rsidRDefault="002857DE" w:rsidP="00720A9B">
            <w:r w:rsidRPr="00505659">
              <w:t>Mean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Median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Minimum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Maximum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Entire sample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16,43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</w:t>
            </w:r>
          </w:p>
        </w:tc>
      </w:tr>
    </w:tbl>
    <w:p w:rsidR="002857DE" w:rsidRDefault="002857DE" w:rsidP="002857DE"/>
    <w:p w:rsidR="002857DE" w:rsidRDefault="002857DE" w:rsidP="002857DE">
      <w:pPr>
        <w:pStyle w:val="Heading1"/>
      </w:pPr>
      <w:bookmarkStart w:id="8" w:name="_Toc424202759"/>
      <w:r>
        <w:t>Table 4.2 How many peer mentors does your college have currently? Broken out for public and private colleges</w:t>
      </w:r>
      <w:bookmarkEnd w:id="8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12"/>
        <w:gridCol w:w="1725"/>
        <w:gridCol w:w="1859"/>
        <w:gridCol w:w="2028"/>
        <w:gridCol w:w="2052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Your college is public or private?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Median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Minimum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Maximum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Public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14,50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11,00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Private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20,29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37,00</w:t>
            </w:r>
          </w:p>
        </w:tc>
      </w:tr>
    </w:tbl>
    <w:p w:rsidR="002857DE" w:rsidRDefault="002857DE" w:rsidP="002857DE"/>
    <w:p w:rsidR="002857DE" w:rsidRDefault="002857DE" w:rsidP="002857DE"/>
    <w:p w:rsidR="002857DE" w:rsidRDefault="002857DE" w:rsidP="002857DE">
      <w:pPr>
        <w:pStyle w:val="Heading1"/>
      </w:pPr>
      <w:bookmarkStart w:id="9" w:name="_Toc424202760"/>
      <w:r>
        <w:t>Table 4.3 How many peer mentors does your college have currently? Broken out by Annual Tuition ($)</w:t>
      </w:r>
      <w:bookmarkEnd w:id="9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862"/>
        <w:gridCol w:w="1738"/>
        <w:gridCol w:w="1872"/>
        <w:gridCol w:w="2040"/>
        <w:gridCol w:w="2064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Annual Tuition ($)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Median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Minimum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Maximum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Less than 5000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5,33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5000-8000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17,50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13,50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40,00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8000+ -25000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22,00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16,00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More than 25000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23,67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22,50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37,00</w:t>
            </w:r>
          </w:p>
        </w:tc>
      </w:tr>
    </w:tbl>
    <w:p w:rsidR="002857DE" w:rsidRDefault="002857DE" w:rsidP="002857DE"/>
    <w:p w:rsidR="002857DE" w:rsidRDefault="002857DE" w:rsidP="002857DE"/>
    <w:p w:rsidR="002857DE" w:rsidRDefault="002857DE" w:rsidP="002857DE">
      <w:pPr>
        <w:pStyle w:val="Heading1"/>
      </w:pPr>
      <w:bookmarkStart w:id="10" w:name="_Toc424202761"/>
      <w:r>
        <w:t>Table 4.4 How many peer mentors does your college have currently? Broken out by Enrollment</w:t>
      </w:r>
      <w:bookmarkEnd w:id="10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06"/>
        <w:gridCol w:w="1673"/>
        <w:gridCol w:w="1809"/>
        <w:gridCol w:w="1982"/>
        <w:gridCol w:w="2006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 w:rsidRPr="00505659">
              <w:t>Enrollment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Median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Minimum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Maximum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Less than 1200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15,80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16,00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28,00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1200-3000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20,38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17,00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3000+ -6000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16,40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12,00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40,00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More than 6000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7,00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15,00</w:t>
            </w:r>
          </w:p>
        </w:tc>
      </w:tr>
    </w:tbl>
    <w:p w:rsidR="002857DE" w:rsidRDefault="002857DE" w:rsidP="002857DE">
      <w:pPr>
        <w:pStyle w:val="Heading1"/>
      </w:pPr>
      <w:bookmarkStart w:id="11" w:name="_Toc424202762"/>
      <w:bookmarkStart w:id="12" w:name="_GoBack"/>
      <w:bookmarkEnd w:id="12"/>
      <w:r>
        <w:lastRenderedPageBreak/>
        <w:t>Table 4.5 How many peer mentors does your college have currently? Broken out by Carnegie class or type of college</w:t>
      </w:r>
      <w:bookmarkEnd w:id="11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29"/>
        <w:gridCol w:w="1667"/>
        <w:gridCol w:w="1803"/>
        <w:gridCol w:w="1976"/>
        <w:gridCol w:w="2001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Carnegie class or type of college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Median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Minimum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Maximum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Community College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12,00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 xml:space="preserve">4-Year College 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19,33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37,00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 xml:space="preserve">MA/PHD Granting College 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11,50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11,50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6,00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17,00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 xml:space="preserve">Research University 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30,25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28,00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</w:t>
            </w:r>
          </w:p>
        </w:tc>
      </w:tr>
    </w:tbl>
    <w:p w:rsidR="002857DE" w:rsidRDefault="002857DE" w:rsidP="002857DE"/>
    <w:p w:rsidR="002857DE" w:rsidRDefault="002857DE" w:rsidP="002857DE"/>
    <w:p w:rsidR="002857DE" w:rsidRDefault="002857DE" w:rsidP="002857DE">
      <w:pPr>
        <w:pStyle w:val="Heading1"/>
      </w:pPr>
      <w:bookmarkStart w:id="13" w:name="_Toc424202763"/>
      <w:r>
        <w:t>Table 4.6 How many peer mentors does your college have currently? Broken out by Scope of the academic advising program</w:t>
      </w:r>
      <w:bookmarkEnd w:id="13"/>
    </w:p>
    <w:p w:rsidR="002857DE" w:rsidRDefault="002857DE" w:rsidP="002857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17"/>
        <w:gridCol w:w="1643"/>
        <w:gridCol w:w="1781"/>
        <w:gridCol w:w="1955"/>
        <w:gridCol w:w="1980"/>
      </w:tblGrid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Scope of the academic advising program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Median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Minimum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Maximum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An overall academic advising program for a college or university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15,08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16,00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37,00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An academic advising program for a specific school or department, i.e. distance learning or nursing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17,40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15,00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50,00</w:t>
            </w:r>
          </w:p>
        </w:tc>
      </w:tr>
      <w:tr w:rsidR="002857DE" w:rsidRPr="00505659" w:rsidTr="00720A9B">
        <w:tc>
          <w:tcPr>
            <w:tcW w:w="4258" w:type="dxa"/>
          </w:tcPr>
          <w:p w:rsidR="002857DE" w:rsidRPr="00505659" w:rsidRDefault="002857DE" w:rsidP="00720A9B">
            <w:r>
              <w:t>An academic advising program for a specific population (i.e. athletes or international students)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19,25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18,50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0,00</w:t>
            </w:r>
          </w:p>
        </w:tc>
        <w:tc>
          <w:tcPr>
            <w:tcW w:w="4258" w:type="dxa"/>
          </w:tcPr>
          <w:p w:rsidR="002857DE" w:rsidRPr="00505659" w:rsidRDefault="002857DE" w:rsidP="00720A9B">
            <w:r w:rsidRPr="00505659">
              <w:t>40,00</w:t>
            </w:r>
          </w:p>
        </w:tc>
      </w:tr>
    </w:tbl>
    <w:p w:rsidR="002857DE" w:rsidRDefault="002857DE" w:rsidP="002857DE"/>
    <w:p w:rsidR="00680991" w:rsidRDefault="00680991"/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DE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857DE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D5D50-850D-4742-935F-60BA939D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DE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2857D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57DE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2015-07-09T14:58:00Z</dcterms:created>
  <dcterms:modified xsi:type="dcterms:W3CDTF">2015-07-09T14:59:00Z</dcterms:modified>
</cp:coreProperties>
</file>