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05849" w14:textId="3F8FC461" w:rsidR="00733A9D" w:rsidRPr="00977780" w:rsidRDefault="00733A9D" w:rsidP="00733A9D">
      <w:pPr>
        <w:spacing w:line="240" w:lineRule="auto"/>
        <w:jc w:val="center"/>
        <w:rPr>
          <w:rFonts w:ascii="Times New Roman" w:eastAsia="Times New Roman" w:hAnsi="Times New Roman" w:cs="Times New Roman"/>
          <w:sz w:val="40"/>
          <w:szCs w:val="40"/>
        </w:rPr>
      </w:pPr>
      <w:bookmarkStart w:id="0" w:name="_GoBack"/>
      <w:bookmarkEnd w:id="0"/>
      <w:r w:rsidRPr="00977780">
        <w:rPr>
          <w:rFonts w:ascii="Times New Roman" w:eastAsia="Times New Roman" w:hAnsi="Times New Roman" w:cs="Times New Roman"/>
          <w:sz w:val="40"/>
          <w:szCs w:val="40"/>
        </w:rPr>
        <w:t xml:space="preserve">Profiles of </w:t>
      </w:r>
      <w:r>
        <w:rPr>
          <w:rFonts w:ascii="Times New Roman" w:eastAsia="Times New Roman" w:hAnsi="Times New Roman" w:cs="Times New Roman"/>
          <w:sz w:val="40"/>
          <w:szCs w:val="40"/>
        </w:rPr>
        <w:t>Developing, Managing &amp; Digitizing</w:t>
      </w:r>
      <w:r w:rsidRPr="00977780">
        <w:rPr>
          <w:rFonts w:ascii="Times New Roman" w:eastAsia="Times New Roman" w:hAnsi="Times New Roman" w:cs="Times New Roman"/>
          <w:sz w:val="40"/>
          <w:szCs w:val="40"/>
        </w:rPr>
        <w:t xml:space="preserve"> Religious Studies Collections</w:t>
      </w:r>
    </w:p>
    <w:p w14:paraId="18B7C189" w14:textId="77777777" w:rsidR="00733A9D" w:rsidRDefault="00733A9D" w:rsidP="00733A9D">
      <w:pPr>
        <w:spacing w:line="480" w:lineRule="auto"/>
        <w:jc w:val="center"/>
        <w:rPr>
          <w:rFonts w:ascii="Times New Roman" w:eastAsia="Times New Roman" w:hAnsi="Times New Roman" w:cs="Times New Roman"/>
          <w:sz w:val="40"/>
          <w:szCs w:val="40"/>
        </w:rPr>
      </w:pPr>
      <w:r w:rsidRPr="00977780">
        <w:rPr>
          <w:rFonts w:ascii="Times New Roman" w:eastAsia="Times New Roman" w:hAnsi="Times New Roman" w:cs="Times New Roman"/>
          <w:sz w:val="40"/>
          <w:szCs w:val="40"/>
        </w:rPr>
        <w:t>by Anthony Morris</w:t>
      </w:r>
    </w:p>
    <w:p w14:paraId="61BDAB4B" w14:textId="77777777" w:rsidR="00CF3A6F" w:rsidRPr="00977780" w:rsidRDefault="00CF3A6F" w:rsidP="00CF3A6F">
      <w:pPr>
        <w:pStyle w:val="Heading1"/>
        <w:spacing w:line="480" w:lineRule="auto"/>
        <w:rPr>
          <w:rFonts w:ascii="Times New Roman" w:eastAsia="Times New Roman" w:hAnsi="Times New Roman" w:cs="Times New Roman"/>
        </w:rPr>
      </w:pPr>
      <w:bookmarkStart w:id="1" w:name="_Toc32316009"/>
      <w:bookmarkStart w:id="2" w:name="_Toc32317452"/>
      <w:r w:rsidRPr="00977780">
        <w:rPr>
          <w:rFonts w:ascii="Times New Roman" w:eastAsia="Times New Roman" w:hAnsi="Times New Roman" w:cs="Times New Roman"/>
        </w:rPr>
        <w:t>Catholic University of America</w:t>
      </w:r>
      <w:bookmarkEnd w:id="1"/>
      <w:bookmarkEnd w:id="2"/>
    </w:p>
    <w:p w14:paraId="44615598"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W. John Shepherd, University Archivist and Head of Special Collections, University Archives</w:t>
      </w:r>
    </w:p>
    <w:p w14:paraId="651D753E" w14:textId="77777777" w:rsidR="00CF3A6F" w:rsidRPr="00977780" w:rsidRDefault="00CF3A6F" w:rsidP="00CF3A6F">
      <w:pPr>
        <w:pStyle w:val="Heading2"/>
        <w:spacing w:line="480" w:lineRule="auto"/>
        <w:rPr>
          <w:rFonts w:ascii="Times New Roman" w:eastAsia="Times New Roman" w:hAnsi="Times New Roman" w:cs="Times New Roman"/>
        </w:rPr>
      </w:pPr>
      <w:bookmarkStart w:id="3" w:name="_9l31fj1tn18b" w:colFirst="0" w:colLast="0"/>
      <w:bookmarkStart w:id="4" w:name="_Toc32316010"/>
      <w:bookmarkStart w:id="5" w:name="_Toc32317453"/>
      <w:bookmarkEnd w:id="3"/>
      <w:r w:rsidRPr="00977780">
        <w:rPr>
          <w:rFonts w:ascii="Times New Roman" w:eastAsia="Times New Roman" w:hAnsi="Times New Roman" w:cs="Times New Roman"/>
        </w:rPr>
        <w:t>I. Description of the University and the Library</w:t>
      </w:r>
      <w:bookmarkEnd w:id="4"/>
      <w:bookmarkEnd w:id="5"/>
    </w:p>
    <w:p w14:paraId="3627C13D"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 Catholic University of America (CUA) is a private Catholic university established in 1887. Located in Washington, D.C., its campus is close to many other Catholic institutions, including the Basilica of the National Shrine of the Immaculate Conception. Serving approximately 3,300 undergraduate and 2,600 graduate students, it is frequently ranked in the top 10 best Catholic colleges in the United States.</w:t>
      </w:r>
    </w:p>
    <w:p w14:paraId="2E2D0259" w14:textId="77777777" w:rsidR="00CF3A6F" w:rsidRPr="00977780" w:rsidRDefault="00CF3A6F" w:rsidP="00CF3A6F">
      <w:pPr>
        <w:spacing w:line="480" w:lineRule="auto"/>
        <w:rPr>
          <w:rFonts w:ascii="Times New Roman" w:eastAsia="Times New Roman" w:hAnsi="Times New Roman" w:cs="Times New Roman"/>
          <w:sz w:val="24"/>
          <w:szCs w:val="24"/>
        </w:rPr>
      </w:pPr>
    </w:p>
    <w:p w14:paraId="0FBFEB39"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 university offers the students services in several libraries, including the John K. Mullen of Denver Memorial Library, the American Catholic History Research Center, the University Archives, and separate libraries on campus for Architecture and Planning, Biology, Music, Nursing, and Physics. An additional autonomous library called the Oliveira Lima Library houses one of the largest collections in the United States of rare books on history and literature of Portuguese Brazilian culture. This interview was with W. John Shepherd, the University Archivist and Head of Special Collections at the University Archives.</w:t>
      </w:r>
    </w:p>
    <w:p w14:paraId="50AFA9D8" w14:textId="77777777" w:rsidR="00CF3A6F" w:rsidRPr="00977780" w:rsidRDefault="00CF3A6F" w:rsidP="00CF3A6F">
      <w:pPr>
        <w:pStyle w:val="Heading2"/>
        <w:spacing w:line="480" w:lineRule="auto"/>
        <w:rPr>
          <w:rFonts w:ascii="Times New Roman" w:eastAsia="Times New Roman" w:hAnsi="Times New Roman" w:cs="Times New Roman"/>
        </w:rPr>
      </w:pPr>
      <w:bookmarkStart w:id="6" w:name="_85swd3qk8mco" w:colFirst="0" w:colLast="0"/>
      <w:bookmarkStart w:id="7" w:name="_Toc32316011"/>
      <w:bookmarkStart w:id="8" w:name="_Toc32317454"/>
      <w:bookmarkEnd w:id="6"/>
      <w:r w:rsidRPr="00977780">
        <w:rPr>
          <w:rFonts w:ascii="Times New Roman" w:eastAsia="Times New Roman" w:hAnsi="Times New Roman" w:cs="Times New Roman"/>
        </w:rPr>
        <w:lastRenderedPageBreak/>
        <w:t>II. Description of the Collection</w:t>
      </w:r>
      <w:bookmarkEnd w:id="7"/>
      <w:bookmarkEnd w:id="8"/>
    </w:p>
    <w:p w14:paraId="7E13AFE3"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 Special Collections at CUA currently combines the University Archives, the American Catholic History Research Center, Museum, and Rare Books. The museum was founded with the university in the 1880s, while the other departments are later additions. Together they house a wide variety of materials, including over 100 records groups in the Archives, 400 collections in the research center, more than 5,000 items in the Museum, and over 65,000 pamphlets and books in Rare Books.</w:t>
      </w:r>
    </w:p>
    <w:p w14:paraId="544F914C" w14:textId="77777777" w:rsidR="00CF3A6F" w:rsidRPr="00977780" w:rsidRDefault="00CF3A6F" w:rsidP="00CF3A6F">
      <w:pPr>
        <w:pStyle w:val="Heading2"/>
        <w:spacing w:line="480" w:lineRule="auto"/>
        <w:rPr>
          <w:rFonts w:ascii="Times New Roman" w:eastAsia="Times New Roman" w:hAnsi="Times New Roman" w:cs="Times New Roman"/>
        </w:rPr>
      </w:pPr>
      <w:bookmarkStart w:id="9" w:name="_g7zx4hrvxm58" w:colFirst="0" w:colLast="0"/>
      <w:bookmarkStart w:id="10" w:name="_Toc32316012"/>
      <w:bookmarkStart w:id="11" w:name="_Toc32317455"/>
      <w:bookmarkEnd w:id="9"/>
      <w:r w:rsidRPr="00977780">
        <w:rPr>
          <w:rFonts w:ascii="Times New Roman" w:eastAsia="Times New Roman" w:hAnsi="Times New Roman" w:cs="Times New Roman"/>
        </w:rPr>
        <w:t>III. Collection Use</w:t>
      </w:r>
      <w:bookmarkEnd w:id="10"/>
      <w:bookmarkEnd w:id="11"/>
    </w:p>
    <w:p w14:paraId="0B85F7F0"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 xml:space="preserve">The collections are used by a wide variety of patrons, including university administrators, undergraduate and graduate students, and scholars and other researchers from across the world. As part of a hub of Catholic institutions in Washington D.C., it serves as one of the research bases for Catholic scholars in the United States as well as many other national and international scholarly conversations. </w:t>
      </w:r>
    </w:p>
    <w:p w14:paraId="2D85782C" w14:textId="77777777" w:rsidR="00CF3A6F" w:rsidRPr="00977780" w:rsidRDefault="00CF3A6F" w:rsidP="00CF3A6F">
      <w:pPr>
        <w:spacing w:line="480" w:lineRule="auto"/>
        <w:rPr>
          <w:rFonts w:ascii="Times New Roman" w:eastAsia="Times New Roman" w:hAnsi="Times New Roman" w:cs="Times New Roman"/>
          <w:sz w:val="24"/>
          <w:szCs w:val="24"/>
        </w:rPr>
      </w:pPr>
    </w:p>
    <w:p w14:paraId="745FFC7C"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Their collections are largely available for public use upon request. Shepherd notes that some items in the Special Collections have restrictions “imposed by donors and other restrictions we impose due to fragile condition, but otherwise strive to make all our collections widely available for research.”</w:t>
      </w:r>
    </w:p>
    <w:p w14:paraId="21660C59" w14:textId="77777777" w:rsidR="00CF3A6F" w:rsidRPr="00977780" w:rsidRDefault="00CF3A6F" w:rsidP="00CF3A6F">
      <w:pPr>
        <w:spacing w:line="480" w:lineRule="auto"/>
        <w:rPr>
          <w:rFonts w:ascii="Times New Roman" w:eastAsia="Times New Roman" w:hAnsi="Times New Roman" w:cs="Times New Roman"/>
          <w:sz w:val="24"/>
          <w:szCs w:val="24"/>
        </w:rPr>
      </w:pPr>
    </w:p>
    <w:p w14:paraId="62F46A00" w14:textId="77777777" w:rsidR="00CF3A6F" w:rsidRPr="00977780" w:rsidRDefault="00CF3A6F" w:rsidP="00CF3A6F">
      <w:pPr>
        <w:pStyle w:val="Heading2"/>
        <w:spacing w:line="480" w:lineRule="auto"/>
        <w:rPr>
          <w:rFonts w:ascii="Times New Roman" w:eastAsia="Times New Roman" w:hAnsi="Times New Roman" w:cs="Times New Roman"/>
        </w:rPr>
      </w:pPr>
      <w:bookmarkStart w:id="12" w:name="_vnx1k1aic6vo" w:colFirst="0" w:colLast="0"/>
      <w:bookmarkStart w:id="13" w:name="_Toc32316013"/>
      <w:bookmarkStart w:id="14" w:name="_Toc32317456"/>
      <w:bookmarkEnd w:id="12"/>
      <w:r w:rsidRPr="00977780">
        <w:rPr>
          <w:rFonts w:ascii="Times New Roman" w:eastAsia="Times New Roman" w:hAnsi="Times New Roman" w:cs="Times New Roman"/>
        </w:rPr>
        <w:lastRenderedPageBreak/>
        <w:t>IV. Collection Development</w:t>
      </w:r>
      <w:bookmarkEnd w:id="13"/>
      <w:bookmarkEnd w:id="14"/>
    </w:p>
    <w:p w14:paraId="559380A1"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 xml:space="preserve">The Libraries at Catholic University of America keep an update Collection Development Policy that is available online here </w:t>
      </w:r>
      <w:hyperlink r:id="rId5">
        <w:r w:rsidRPr="00977780">
          <w:rPr>
            <w:rFonts w:ascii="Times New Roman" w:eastAsia="Times New Roman" w:hAnsi="Times New Roman" w:cs="Times New Roman"/>
            <w:color w:val="1155CC"/>
            <w:sz w:val="24"/>
            <w:szCs w:val="24"/>
            <w:u w:val="single"/>
          </w:rPr>
          <w:t>https://libraries.catholic.edu/about-us/collection-development-policy.html</w:t>
        </w:r>
      </w:hyperlink>
      <w:r w:rsidRPr="00977780">
        <w:rPr>
          <w:rFonts w:ascii="Times New Roman" w:eastAsia="Times New Roman" w:hAnsi="Times New Roman" w:cs="Times New Roman"/>
          <w:sz w:val="24"/>
          <w:szCs w:val="24"/>
        </w:rPr>
        <w:t>. A copy has been included as appendix B, but the main points related to the Special Collections will be drawn out here.</w:t>
      </w:r>
    </w:p>
    <w:p w14:paraId="16BA7948" w14:textId="77777777" w:rsidR="00CF3A6F" w:rsidRPr="00977780" w:rsidRDefault="00CF3A6F" w:rsidP="00CF3A6F">
      <w:pPr>
        <w:spacing w:line="480" w:lineRule="auto"/>
        <w:rPr>
          <w:rFonts w:ascii="Times New Roman" w:eastAsia="Times New Roman" w:hAnsi="Times New Roman" w:cs="Times New Roman"/>
          <w:sz w:val="24"/>
          <w:szCs w:val="24"/>
        </w:rPr>
      </w:pPr>
    </w:p>
    <w:p w14:paraId="0ACB7C00"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Their collection development policy outlines the Special Collections focus, naming the Libraries’ directive to “organize, manage, and preserve unique materials that serve as records of our Catholic intellectual heritage and culture” and that “these special collections contribute to Catholic University's teaching and research missions and to the realization of goal number five of the University’s Strategic Plan: “Raising The Catholic University of America’s national and international visibility and reputation.””</w:t>
      </w:r>
    </w:p>
    <w:p w14:paraId="3B60D25C" w14:textId="77777777" w:rsidR="00CF3A6F" w:rsidRPr="00977780" w:rsidRDefault="00CF3A6F" w:rsidP="00CF3A6F">
      <w:pPr>
        <w:spacing w:line="480" w:lineRule="auto"/>
        <w:rPr>
          <w:rFonts w:ascii="Times New Roman" w:eastAsia="Times New Roman" w:hAnsi="Times New Roman" w:cs="Times New Roman"/>
          <w:sz w:val="24"/>
          <w:szCs w:val="24"/>
        </w:rPr>
      </w:pPr>
    </w:p>
    <w:p w14:paraId="0C72DC68" w14:textId="77777777" w:rsidR="00CF3A6F" w:rsidRPr="00977780" w:rsidRDefault="00CF3A6F" w:rsidP="00CF3A6F">
      <w:pPr>
        <w:spacing w:line="480" w:lineRule="auto"/>
        <w:rPr>
          <w:rFonts w:ascii="Times New Roman" w:eastAsia="Times New Roman" w:hAnsi="Times New Roman" w:cs="Times New Roman"/>
          <w:sz w:val="24"/>
          <w:szCs w:val="24"/>
        </w:rPr>
      </w:pPr>
      <w:r w:rsidRPr="00977780">
        <w:rPr>
          <w:rFonts w:ascii="Times New Roman" w:eastAsia="Times New Roman" w:hAnsi="Times New Roman" w:cs="Times New Roman"/>
          <w:sz w:val="24"/>
          <w:szCs w:val="24"/>
        </w:rPr>
        <w:t>They are also an official depository for several organizations, including National Catholic Educational Association, Catholic Charities USA, the National Councils of Catholic Women and Men, and the United States Catholic Conference, and are therefore a rich source of history for the Catholic Church’s American institutions in the 20th century. Though unsure whether one can really separate history from religion, Shepherd said that they tend to emphasize the historical aspects in their collection process, though they are always mindful of religious aspects as well. Shepherd noted that the bulk of the Special Collections are via donations and their official deposits, and therefore they do not purchase many items like a more general religious collection might.</w:t>
      </w:r>
    </w:p>
    <w:p w14:paraId="3A3EC50F" w14:textId="77777777" w:rsidR="00733A9D" w:rsidRDefault="00733A9D"/>
    <w:sectPr w:rsidR="00733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2F6"/>
    <w:multiLevelType w:val="multilevel"/>
    <w:tmpl w:val="8E2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06743"/>
    <w:multiLevelType w:val="multilevel"/>
    <w:tmpl w:val="6026F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C226E"/>
    <w:multiLevelType w:val="multilevel"/>
    <w:tmpl w:val="1EF05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E12569"/>
    <w:multiLevelType w:val="multilevel"/>
    <w:tmpl w:val="D69005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935B5A"/>
    <w:multiLevelType w:val="multilevel"/>
    <w:tmpl w:val="96CEF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572E4A"/>
    <w:multiLevelType w:val="multilevel"/>
    <w:tmpl w:val="2788F3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D64F25"/>
    <w:multiLevelType w:val="multilevel"/>
    <w:tmpl w:val="F74E2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B61FE7"/>
    <w:multiLevelType w:val="multilevel"/>
    <w:tmpl w:val="5552BD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12D3D0F"/>
    <w:multiLevelType w:val="multilevel"/>
    <w:tmpl w:val="46301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3143209"/>
    <w:multiLevelType w:val="multilevel"/>
    <w:tmpl w:val="5B900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2E5757"/>
    <w:multiLevelType w:val="multilevel"/>
    <w:tmpl w:val="FC947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925B0D"/>
    <w:multiLevelType w:val="multilevel"/>
    <w:tmpl w:val="AB42A6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292AC8"/>
    <w:multiLevelType w:val="multilevel"/>
    <w:tmpl w:val="CBD8B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8A4FCA"/>
    <w:multiLevelType w:val="multilevel"/>
    <w:tmpl w:val="733C5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077434"/>
    <w:multiLevelType w:val="multilevel"/>
    <w:tmpl w:val="84DC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FA4C55"/>
    <w:multiLevelType w:val="multilevel"/>
    <w:tmpl w:val="27983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EB0C70"/>
    <w:multiLevelType w:val="multilevel"/>
    <w:tmpl w:val="B34C1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794FCA"/>
    <w:multiLevelType w:val="multilevel"/>
    <w:tmpl w:val="6422E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622338"/>
    <w:multiLevelType w:val="multilevel"/>
    <w:tmpl w:val="97D07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020C29"/>
    <w:multiLevelType w:val="multilevel"/>
    <w:tmpl w:val="6C383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4"/>
  </w:num>
  <w:num w:numId="3">
    <w:abstractNumId w:val="3"/>
  </w:num>
  <w:num w:numId="4">
    <w:abstractNumId w:val="13"/>
  </w:num>
  <w:num w:numId="5">
    <w:abstractNumId w:val="2"/>
  </w:num>
  <w:num w:numId="6">
    <w:abstractNumId w:val="8"/>
  </w:num>
  <w:num w:numId="7">
    <w:abstractNumId w:val="11"/>
  </w:num>
  <w:num w:numId="8">
    <w:abstractNumId w:val="10"/>
  </w:num>
  <w:num w:numId="9">
    <w:abstractNumId w:val="5"/>
  </w:num>
  <w:num w:numId="10">
    <w:abstractNumId w:val="18"/>
  </w:num>
  <w:num w:numId="11">
    <w:abstractNumId w:val="12"/>
  </w:num>
  <w:num w:numId="12">
    <w:abstractNumId w:val="19"/>
  </w:num>
  <w:num w:numId="13">
    <w:abstractNumId w:val="16"/>
  </w:num>
  <w:num w:numId="14">
    <w:abstractNumId w:val="6"/>
  </w:num>
  <w:num w:numId="15">
    <w:abstractNumId w:val="14"/>
  </w:num>
  <w:num w:numId="16">
    <w:abstractNumId w:val="17"/>
  </w:num>
  <w:num w:numId="17">
    <w:abstractNumId w:val="0"/>
  </w:num>
  <w:num w:numId="18">
    <w:abstractNumId w:val="7"/>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9D"/>
    <w:rsid w:val="000D4E06"/>
    <w:rsid w:val="00290C6E"/>
    <w:rsid w:val="00733A9D"/>
    <w:rsid w:val="00842A99"/>
    <w:rsid w:val="00C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122A"/>
  <w15:chartTrackingRefBased/>
  <w15:docId w15:val="{957B294B-D699-4A04-BD94-8298ADAE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9D"/>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733A9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733A9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733A9D"/>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733A9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33A9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33A9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9D"/>
    <w:rPr>
      <w:rFonts w:ascii="Arial" w:eastAsia="Arial" w:hAnsi="Arial" w:cs="Arial"/>
      <w:sz w:val="40"/>
      <w:szCs w:val="40"/>
      <w:lang w:val="en"/>
    </w:rPr>
  </w:style>
  <w:style w:type="character" w:customStyle="1" w:styleId="Heading2Char">
    <w:name w:val="Heading 2 Char"/>
    <w:basedOn w:val="DefaultParagraphFont"/>
    <w:link w:val="Heading2"/>
    <w:uiPriority w:val="9"/>
    <w:rsid w:val="00733A9D"/>
    <w:rPr>
      <w:rFonts w:ascii="Arial" w:eastAsia="Arial" w:hAnsi="Arial" w:cs="Arial"/>
      <w:sz w:val="32"/>
      <w:szCs w:val="32"/>
      <w:lang w:val="en"/>
    </w:rPr>
  </w:style>
  <w:style w:type="character" w:customStyle="1" w:styleId="Heading3Char">
    <w:name w:val="Heading 3 Char"/>
    <w:basedOn w:val="DefaultParagraphFont"/>
    <w:link w:val="Heading3"/>
    <w:uiPriority w:val="9"/>
    <w:rsid w:val="00733A9D"/>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733A9D"/>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733A9D"/>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733A9D"/>
    <w:rPr>
      <w:rFonts w:ascii="Arial" w:eastAsia="Arial" w:hAnsi="Arial" w:cs="Arial"/>
      <w:i/>
      <w:color w:val="666666"/>
      <w:lang w:val="en"/>
    </w:rPr>
  </w:style>
  <w:style w:type="paragraph" w:styleId="Title">
    <w:name w:val="Title"/>
    <w:basedOn w:val="Normal"/>
    <w:next w:val="Normal"/>
    <w:link w:val="TitleChar"/>
    <w:uiPriority w:val="10"/>
    <w:qFormat/>
    <w:rsid w:val="00733A9D"/>
    <w:pPr>
      <w:keepNext/>
      <w:keepLines/>
      <w:spacing w:after="60"/>
    </w:pPr>
    <w:rPr>
      <w:sz w:val="52"/>
      <w:szCs w:val="52"/>
    </w:rPr>
  </w:style>
  <w:style w:type="character" w:customStyle="1" w:styleId="TitleChar">
    <w:name w:val="Title Char"/>
    <w:basedOn w:val="DefaultParagraphFont"/>
    <w:link w:val="Title"/>
    <w:uiPriority w:val="10"/>
    <w:rsid w:val="00733A9D"/>
    <w:rPr>
      <w:rFonts w:ascii="Arial" w:eastAsia="Arial" w:hAnsi="Arial" w:cs="Arial"/>
      <w:sz w:val="52"/>
      <w:szCs w:val="52"/>
      <w:lang w:val="en"/>
    </w:rPr>
  </w:style>
  <w:style w:type="paragraph" w:styleId="Subtitle">
    <w:name w:val="Subtitle"/>
    <w:basedOn w:val="Normal"/>
    <w:next w:val="Normal"/>
    <w:link w:val="SubtitleChar"/>
    <w:uiPriority w:val="11"/>
    <w:qFormat/>
    <w:rsid w:val="00733A9D"/>
    <w:pPr>
      <w:keepNext/>
      <w:keepLines/>
      <w:spacing w:after="320"/>
    </w:pPr>
    <w:rPr>
      <w:color w:val="666666"/>
      <w:sz w:val="30"/>
      <w:szCs w:val="30"/>
    </w:rPr>
  </w:style>
  <w:style w:type="character" w:customStyle="1" w:styleId="SubtitleChar">
    <w:name w:val="Subtitle Char"/>
    <w:basedOn w:val="DefaultParagraphFont"/>
    <w:link w:val="Subtitle"/>
    <w:uiPriority w:val="11"/>
    <w:rsid w:val="00733A9D"/>
    <w:rPr>
      <w:rFonts w:ascii="Arial" w:eastAsia="Arial" w:hAnsi="Arial" w:cs="Arial"/>
      <w:color w:val="666666"/>
      <w:sz w:val="30"/>
      <w:szCs w:val="30"/>
      <w:lang w:val="en"/>
    </w:rPr>
  </w:style>
  <w:style w:type="paragraph" w:styleId="Header">
    <w:name w:val="header"/>
    <w:basedOn w:val="Normal"/>
    <w:link w:val="HeaderChar"/>
    <w:uiPriority w:val="99"/>
    <w:unhideWhenUsed/>
    <w:rsid w:val="00733A9D"/>
    <w:pPr>
      <w:tabs>
        <w:tab w:val="center" w:pos="4680"/>
        <w:tab w:val="right" w:pos="9360"/>
      </w:tabs>
      <w:spacing w:line="240" w:lineRule="auto"/>
    </w:pPr>
  </w:style>
  <w:style w:type="character" w:customStyle="1" w:styleId="HeaderChar">
    <w:name w:val="Header Char"/>
    <w:basedOn w:val="DefaultParagraphFont"/>
    <w:link w:val="Header"/>
    <w:uiPriority w:val="99"/>
    <w:rsid w:val="00733A9D"/>
    <w:rPr>
      <w:rFonts w:ascii="Arial" w:eastAsia="Arial" w:hAnsi="Arial" w:cs="Arial"/>
      <w:lang w:val="en"/>
    </w:rPr>
  </w:style>
  <w:style w:type="paragraph" w:styleId="Footer">
    <w:name w:val="footer"/>
    <w:basedOn w:val="Normal"/>
    <w:link w:val="FooterChar"/>
    <w:uiPriority w:val="99"/>
    <w:unhideWhenUsed/>
    <w:rsid w:val="00733A9D"/>
    <w:pPr>
      <w:tabs>
        <w:tab w:val="center" w:pos="4680"/>
        <w:tab w:val="right" w:pos="9360"/>
      </w:tabs>
      <w:spacing w:line="240" w:lineRule="auto"/>
    </w:pPr>
  </w:style>
  <w:style w:type="character" w:customStyle="1" w:styleId="FooterChar">
    <w:name w:val="Footer Char"/>
    <w:basedOn w:val="DefaultParagraphFont"/>
    <w:link w:val="Footer"/>
    <w:uiPriority w:val="99"/>
    <w:rsid w:val="00733A9D"/>
    <w:rPr>
      <w:rFonts w:ascii="Arial" w:eastAsia="Arial" w:hAnsi="Arial" w:cs="Arial"/>
      <w:lang w:val="en"/>
    </w:rPr>
  </w:style>
  <w:style w:type="paragraph" w:styleId="TOCHeading">
    <w:name w:val="TOC Heading"/>
    <w:basedOn w:val="Heading1"/>
    <w:next w:val="Normal"/>
    <w:uiPriority w:val="39"/>
    <w:unhideWhenUsed/>
    <w:qFormat/>
    <w:rsid w:val="00733A9D"/>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733A9D"/>
    <w:pPr>
      <w:spacing w:after="100"/>
    </w:pPr>
  </w:style>
  <w:style w:type="paragraph" w:styleId="TOC2">
    <w:name w:val="toc 2"/>
    <w:basedOn w:val="Normal"/>
    <w:next w:val="Normal"/>
    <w:autoRedefine/>
    <w:uiPriority w:val="39"/>
    <w:unhideWhenUsed/>
    <w:rsid w:val="00733A9D"/>
    <w:pPr>
      <w:spacing w:after="100"/>
      <w:ind w:left="220"/>
    </w:pPr>
  </w:style>
  <w:style w:type="paragraph" w:styleId="TOC3">
    <w:name w:val="toc 3"/>
    <w:basedOn w:val="Normal"/>
    <w:next w:val="Normal"/>
    <w:autoRedefine/>
    <w:uiPriority w:val="39"/>
    <w:unhideWhenUsed/>
    <w:rsid w:val="00733A9D"/>
    <w:pPr>
      <w:spacing w:after="100"/>
      <w:ind w:left="440"/>
    </w:pPr>
  </w:style>
  <w:style w:type="paragraph" w:styleId="TOC4">
    <w:name w:val="toc 4"/>
    <w:basedOn w:val="Normal"/>
    <w:next w:val="Normal"/>
    <w:autoRedefine/>
    <w:uiPriority w:val="39"/>
    <w:unhideWhenUsed/>
    <w:rsid w:val="00733A9D"/>
    <w:pPr>
      <w:spacing w:after="100" w:line="259" w:lineRule="auto"/>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733A9D"/>
    <w:pPr>
      <w:spacing w:after="100" w:line="259" w:lineRule="auto"/>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733A9D"/>
    <w:pPr>
      <w:spacing w:after="100" w:line="259" w:lineRule="auto"/>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733A9D"/>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733A9D"/>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733A9D"/>
    <w:pPr>
      <w:spacing w:after="100" w:line="259" w:lineRule="auto"/>
      <w:ind w:left="1760"/>
    </w:pPr>
    <w:rPr>
      <w:rFonts w:asciiTheme="minorHAnsi" w:eastAsiaTheme="minorEastAsia" w:hAnsiTheme="minorHAnsi" w:cstheme="minorBidi"/>
      <w:lang w:val="en-US"/>
    </w:rPr>
  </w:style>
  <w:style w:type="character" w:styleId="Hyperlink">
    <w:name w:val="Hyperlink"/>
    <w:basedOn w:val="DefaultParagraphFont"/>
    <w:uiPriority w:val="99"/>
    <w:unhideWhenUsed/>
    <w:rsid w:val="00733A9D"/>
    <w:rPr>
      <w:color w:val="0563C1" w:themeColor="hyperlink"/>
      <w:u w:val="single"/>
    </w:rPr>
  </w:style>
  <w:style w:type="character" w:styleId="UnresolvedMention">
    <w:name w:val="Unresolved Mention"/>
    <w:basedOn w:val="DefaultParagraphFont"/>
    <w:uiPriority w:val="99"/>
    <w:semiHidden/>
    <w:unhideWhenUsed/>
    <w:rsid w:val="0073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raries.catholic.edu/about-us/collection-development-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2020-02-11T18:55:00Z</dcterms:created>
  <dcterms:modified xsi:type="dcterms:W3CDTF">2020-02-11T18:55:00Z</dcterms:modified>
</cp:coreProperties>
</file>