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5D4CF"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0" w:name="_Toc57882801"/>
      <w:r w:rsidRPr="00DA22AA">
        <w:rPr>
          <w:rFonts w:ascii="Calibri" w:eastAsia="Times New Roman" w:hAnsi="Calibri" w:cs="Times New Roman"/>
          <w:b/>
          <w:bCs/>
          <w:color w:val="345A8A"/>
          <w:sz w:val="32"/>
          <w:szCs w:val="32"/>
        </w:rPr>
        <w:t>Table 10.1 When your library begins to re-open do you plan to limit the number of individuals allowed in the library at one time?</w:t>
      </w:r>
      <w:bookmarkEnd w:id="0"/>
    </w:p>
    <w:p w14:paraId="5F01E968"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328"/>
        <w:gridCol w:w="2361"/>
        <w:gridCol w:w="2361"/>
        <w:gridCol w:w="2290"/>
      </w:tblGrid>
      <w:tr w:rsidR="00DA22AA" w:rsidRPr="00DA22AA" w14:paraId="1996B450" w14:textId="77777777" w:rsidTr="00BC3A5F">
        <w:tc>
          <w:tcPr>
            <w:tcW w:w="2386" w:type="dxa"/>
            <w:tcBorders>
              <w:top w:val="single" w:sz="8" w:space="0" w:color="FFFFFF"/>
              <w:left w:val="single" w:sz="8" w:space="0" w:color="FFFFFF"/>
              <w:bottom w:val="single" w:sz="24" w:space="0" w:color="FFFFFF"/>
              <w:right w:val="single" w:sz="8" w:space="0" w:color="FFFFFF"/>
            </w:tcBorders>
            <w:shd w:val="clear" w:color="auto" w:fill="9BBB59"/>
          </w:tcPr>
          <w:p w14:paraId="67641D4F"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 xml:space="preserve"> </w:t>
            </w:r>
          </w:p>
        </w:tc>
        <w:tc>
          <w:tcPr>
            <w:tcW w:w="2420" w:type="dxa"/>
            <w:tcBorders>
              <w:top w:val="single" w:sz="8" w:space="0" w:color="FFFFFF"/>
              <w:left w:val="single" w:sz="8" w:space="0" w:color="FFFFFF"/>
              <w:bottom w:val="single" w:sz="24" w:space="0" w:color="FFFFFF"/>
              <w:right w:val="single" w:sz="8" w:space="0" w:color="FFFFFF"/>
            </w:tcBorders>
            <w:shd w:val="clear" w:color="auto" w:fill="9BBB59"/>
          </w:tcPr>
          <w:p w14:paraId="06C55A70"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420" w:type="dxa"/>
            <w:tcBorders>
              <w:top w:val="single" w:sz="8" w:space="0" w:color="FFFFFF"/>
              <w:left w:val="single" w:sz="8" w:space="0" w:color="FFFFFF"/>
              <w:bottom w:val="single" w:sz="24" w:space="0" w:color="FFFFFF"/>
              <w:right w:val="single" w:sz="8" w:space="0" w:color="FFFFFF"/>
            </w:tcBorders>
            <w:shd w:val="clear" w:color="auto" w:fill="9BBB59"/>
          </w:tcPr>
          <w:p w14:paraId="5C2B1C07"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345" w:type="dxa"/>
            <w:tcBorders>
              <w:top w:val="single" w:sz="8" w:space="0" w:color="FFFFFF"/>
              <w:left w:val="single" w:sz="8" w:space="0" w:color="FFFFFF"/>
              <w:bottom w:val="single" w:sz="24" w:space="0" w:color="FFFFFF"/>
              <w:right w:val="single" w:sz="8" w:space="0" w:color="FFFFFF"/>
            </w:tcBorders>
            <w:shd w:val="clear" w:color="auto" w:fill="9BBB59"/>
          </w:tcPr>
          <w:p w14:paraId="7CDF3239"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1D894CD5" w14:textId="77777777" w:rsidTr="00BC3A5F">
        <w:tc>
          <w:tcPr>
            <w:tcW w:w="2386" w:type="dxa"/>
            <w:tcBorders>
              <w:top w:val="single" w:sz="8" w:space="0" w:color="FFFFFF"/>
              <w:left w:val="single" w:sz="8" w:space="0" w:color="FFFFFF"/>
              <w:bottom w:val="single" w:sz="8" w:space="0" w:color="FFFFFF"/>
              <w:right w:val="single" w:sz="24" w:space="0" w:color="FFFFFF"/>
            </w:tcBorders>
            <w:shd w:val="clear" w:color="auto" w:fill="9BBB59"/>
          </w:tcPr>
          <w:p w14:paraId="4590216D"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Entire sample</w:t>
            </w:r>
          </w:p>
        </w:tc>
        <w:tc>
          <w:tcPr>
            <w:tcW w:w="2420" w:type="dxa"/>
            <w:tcBorders>
              <w:top w:val="single" w:sz="8" w:space="0" w:color="FFFFFF"/>
              <w:left w:val="single" w:sz="8" w:space="0" w:color="FFFFFF"/>
              <w:bottom w:val="single" w:sz="8" w:space="0" w:color="FFFFFF"/>
              <w:right w:val="single" w:sz="8" w:space="0" w:color="FFFFFF"/>
            </w:tcBorders>
            <w:shd w:val="clear" w:color="auto" w:fill="CDDDAC"/>
          </w:tcPr>
          <w:p w14:paraId="455F2D9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66.67%</w:t>
            </w:r>
          </w:p>
        </w:tc>
        <w:tc>
          <w:tcPr>
            <w:tcW w:w="2420" w:type="dxa"/>
            <w:tcBorders>
              <w:top w:val="single" w:sz="8" w:space="0" w:color="FFFFFF"/>
              <w:left w:val="single" w:sz="8" w:space="0" w:color="FFFFFF"/>
              <w:bottom w:val="single" w:sz="8" w:space="0" w:color="FFFFFF"/>
              <w:right w:val="single" w:sz="8" w:space="0" w:color="FFFFFF"/>
            </w:tcBorders>
            <w:shd w:val="clear" w:color="auto" w:fill="CDDDAC"/>
          </w:tcPr>
          <w:p w14:paraId="6F63B46B"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31.58%</w:t>
            </w:r>
          </w:p>
        </w:tc>
        <w:tc>
          <w:tcPr>
            <w:tcW w:w="2345" w:type="dxa"/>
            <w:tcBorders>
              <w:top w:val="single" w:sz="8" w:space="0" w:color="FFFFFF"/>
              <w:left w:val="single" w:sz="8" w:space="0" w:color="FFFFFF"/>
              <w:bottom w:val="single" w:sz="8" w:space="0" w:color="FFFFFF"/>
              <w:right w:val="single" w:sz="8" w:space="0" w:color="FFFFFF"/>
            </w:tcBorders>
            <w:shd w:val="clear" w:color="auto" w:fill="CDDDAC"/>
          </w:tcPr>
          <w:p w14:paraId="5F0D552B"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1.75%</w:t>
            </w:r>
          </w:p>
        </w:tc>
      </w:tr>
    </w:tbl>
    <w:p w14:paraId="375544AC" w14:textId="77777777" w:rsidR="00DA22AA" w:rsidRPr="00DA22AA" w:rsidRDefault="00DA22AA" w:rsidP="00DA22AA">
      <w:pPr>
        <w:spacing w:after="0" w:line="240" w:lineRule="auto"/>
        <w:rPr>
          <w:rFonts w:ascii="Cambria" w:eastAsia="Cambria" w:hAnsi="Cambria" w:cs="Times New Roman"/>
          <w:sz w:val="24"/>
          <w:szCs w:val="24"/>
        </w:rPr>
      </w:pPr>
    </w:p>
    <w:p w14:paraId="5D38444A" w14:textId="77777777" w:rsidR="00DA22AA" w:rsidRPr="00DA22AA" w:rsidRDefault="00DA22AA" w:rsidP="00DA22AA">
      <w:pPr>
        <w:spacing w:after="0" w:line="240" w:lineRule="auto"/>
        <w:rPr>
          <w:rFonts w:ascii="Cambria" w:eastAsia="Cambria" w:hAnsi="Cambria" w:cs="Times New Roman"/>
          <w:sz w:val="24"/>
          <w:szCs w:val="24"/>
        </w:rPr>
      </w:pPr>
    </w:p>
    <w:p w14:paraId="52A0A180"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1" w:name="_Toc57882802"/>
      <w:r w:rsidRPr="00DA22AA">
        <w:rPr>
          <w:rFonts w:ascii="Calibri" w:eastAsia="Times New Roman" w:hAnsi="Calibri" w:cs="Times New Roman"/>
          <w:b/>
          <w:bCs/>
          <w:color w:val="345A8A"/>
          <w:sz w:val="32"/>
          <w:szCs w:val="32"/>
        </w:rPr>
        <w:t>Table 10.2 When your library begins to re-open do you plan to limit the number of individuals allowed in the library at one time? Broken out for public and private colleges</w:t>
      </w:r>
      <w:bookmarkEnd w:id="1"/>
    </w:p>
    <w:p w14:paraId="77608470"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329"/>
        <w:gridCol w:w="2361"/>
        <w:gridCol w:w="2361"/>
        <w:gridCol w:w="2289"/>
      </w:tblGrid>
      <w:tr w:rsidR="00DA22AA" w:rsidRPr="00DA22AA" w14:paraId="1D92C814" w14:textId="77777777" w:rsidTr="00BC3A5F">
        <w:tc>
          <w:tcPr>
            <w:tcW w:w="2387" w:type="dxa"/>
            <w:tcBorders>
              <w:top w:val="single" w:sz="8" w:space="0" w:color="FFFFFF"/>
              <w:left w:val="single" w:sz="8" w:space="0" w:color="FFFFFF"/>
              <w:bottom w:val="single" w:sz="24" w:space="0" w:color="FFFFFF"/>
              <w:right w:val="single" w:sz="8" w:space="0" w:color="FFFFFF"/>
            </w:tcBorders>
            <w:shd w:val="clear" w:color="auto" w:fill="9BBB59"/>
          </w:tcPr>
          <w:p w14:paraId="4CC5ADD4"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Public or Private Status</w:t>
            </w:r>
          </w:p>
        </w:tc>
        <w:tc>
          <w:tcPr>
            <w:tcW w:w="2420" w:type="dxa"/>
            <w:tcBorders>
              <w:top w:val="single" w:sz="8" w:space="0" w:color="FFFFFF"/>
              <w:left w:val="single" w:sz="8" w:space="0" w:color="FFFFFF"/>
              <w:bottom w:val="single" w:sz="24" w:space="0" w:color="FFFFFF"/>
              <w:right w:val="single" w:sz="8" w:space="0" w:color="FFFFFF"/>
            </w:tcBorders>
            <w:shd w:val="clear" w:color="auto" w:fill="9BBB59"/>
          </w:tcPr>
          <w:p w14:paraId="56AA82A5"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420" w:type="dxa"/>
            <w:tcBorders>
              <w:top w:val="single" w:sz="8" w:space="0" w:color="FFFFFF"/>
              <w:left w:val="single" w:sz="8" w:space="0" w:color="FFFFFF"/>
              <w:bottom w:val="single" w:sz="24" w:space="0" w:color="FFFFFF"/>
              <w:right w:val="single" w:sz="8" w:space="0" w:color="FFFFFF"/>
            </w:tcBorders>
            <w:shd w:val="clear" w:color="auto" w:fill="9BBB59"/>
          </w:tcPr>
          <w:p w14:paraId="6662CB9B"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344" w:type="dxa"/>
            <w:tcBorders>
              <w:top w:val="single" w:sz="8" w:space="0" w:color="FFFFFF"/>
              <w:left w:val="single" w:sz="8" w:space="0" w:color="FFFFFF"/>
              <w:bottom w:val="single" w:sz="24" w:space="0" w:color="FFFFFF"/>
              <w:right w:val="single" w:sz="8" w:space="0" w:color="FFFFFF"/>
            </w:tcBorders>
            <w:shd w:val="clear" w:color="auto" w:fill="9BBB59"/>
          </w:tcPr>
          <w:p w14:paraId="7729E713"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28C5300B" w14:textId="77777777" w:rsidTr="00BC3A5F">
        <w:tc>
          <w:tcPr>
            <w:tcW w:w="2387" w:type="dxa"/>
            <w:tcBorders>
              <w:top w:val="single" w:sz="8" w:space="0" w:color="FFFFFF"/>
              <w:left w:val="single" w:sz="8" w:space="0" w:color="FFFFFF"/>
              <w:bottom w:val="nil"/>
              <w:right w:val="single" w:sz="24" w:space="0" w:color="FFFFFF"/>
            </w:tcBorders>
            <w:shd w:val="clear" w:color="auto" w:fill="9BBB59"/>
          </w:tcPr>
          <w:p w14:paraId="23126AA1"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Public</w:t>
            </w:r>
          </w:p>
        </w:tc>
        <w:tc>
          <w:tcPr>
            <w:tcW w:w="2420" w:type="dxa"/>
            <w:tcBorders>
              <w:top w:val="single" w:sz="8" w:space="0" w:color="FFFFFF"/>
              <w:left w:val="single" w:sz="8" w:space="0" w:color="FFFFFF"/>
              <w:bottom w:val="nil"/>
              <w:right w:val="single" w:sz="8" w:space="0" w:color="FFFFFF"/>
            </w:tcBorders>
            <w:shd w:val="clear" w:color="auto" w:fill="CDDDAC"/>
          </w:tcPr>
          <w:p w14:paraId="14916148"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70.37%</w:t>
            </w:r>
          </w:p>
        </w:tc>
        <w:tc>
          <w:tcPr>
            <w:tcW w:w="2420" w:type="dxa"/>
            <w:tcBorders>
              <w:top w:val="single" w:sz="8" w:space="0" w:color="FFFFFF"/>
              <w:left w:val="single" w:sz="8" w:space="0" w:color="FFFFFF"/>
              <w:bottom w:val="single" w:sz="8" w:space="0" w:color="FFFFFF"/>
              <w:right w:val="single" w:sz="8" w:space="0" w:color="FFFFFF"/>
            </w:tcBorders>
            <w:shd w:val="clear" w:color="auto" w:fill="CDDDAC"/>
          </w:tcPr>
          <w:p w14:paraId="284DC2E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29.63%</w:t>
            </w:r>
          </w:p>
        </w:tc>
        <w:tc>
          <w:tcPr>
            <w:tcW w:w="2344" w:type="dxa"/>
            <w:tcBorders>
              <w:top w:val="single" w:sz="8" w:space="0" w:color="FFFFFF"/>
              <w:left w:val="single" w:sz="8" w:space="0" w:color="FFFFFF"/>
              <w:bottom w:val="nil"/>
              <w:right w:val="single" w:sz="8" w:space="0" w:color="FFFFFF"/>
            </w:tcBorders>
            <w:shd w:val="clear" w:color="auto" w:fill="CDDDAC"/>
          </w:tcPr>
          <w:p w14:paraId="4A39DC4C"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28A4C83D" w14:textId="77777777" w:rsidTr="00BC3A5F">
        <w:tc>
          <w:tcPr>
            <w:tcW w:w="2387" w:type="dxa"/>
            <w:tcBorders>
              <w:left w:val="single" w:sz="8" w:space="0" w:color="FFFFFF"/>
              <w:right w:val="single" w:sz="24" w:space="0" w:color="FFFFFF"/>
            </w:tcBorders>
            <w:shd w:val="clear" w:color="auto" w:fill="9BBB59"/>
          </w:tcPr>
          <w:p w14:paraId="2FD0E712"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Private</w:t>
            </w:r>
          </w:p>
        </w:tc>
        <w:tc>
          <w:tcPr>
            <w:tcW w:w="2420" w:type="dxa"/>
            <w:tcBorders>
              <w:bottom w:val="single" w:sz="8" w:space="0" w:color="FFFFFF"/>
            </w:tcBorders>
            <w:shd w:val="clear" w:color="auto" w:fill="CDDDAC"/>
          </w:tcPr>
          <w:p w14:paraId="7C3D658B"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63.33%</w:t>
            </w:r>
          </w:p>
        </w:tc>
        <w:tc>
          <w:tcPr>
            <w:tcW w:w="2420" w:type="dxa"/>
            <w:shd w:val="clear" w:color="auto" w:fill="E6EED5"/>
          </w:tcPr>
          <w:p w14:paraId="5A6D74B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33.33%</w:t>
            </w:r>
          </w:p>
        </w:tc>
        <w:tc>
          <w:tcPr>
            <w:tcW w:w="2344" w:type="dxa"/>
            <w:tcBorders>
              <w:bottom w:val="single" w:sz="8" w:space="0" w:color="FFFFFF"/>
            </w:tcBorders>
            <w:shd w:val="clear" w:color="auto" w:fill="CDDDAC"/>
          </w:tcPr>
          <w:p w14:paraId="3422730F"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3.33%</w:t>
            </w:r>
          </w:p>
        </w:tc>
      </w:tr>
    </w:tbl>
    <w:p w14:paraId="54A29211" w14:textId="77777777" w:rsidR="00DA22AA" w:rsidRPr="00DA22AA" w:rsidRDefault="00DA22AA" w:rsidP="00DA22AA">
      <w:pPr>
        <w:spacing w:after="0" w:line="240" w:lineRule="auto"/>
        <w:rPr>
          <w:rFonts w:ascii="Cambria" w:eastAsia="Cambria" w:hAnsi="Cambria" w:cs="Times New Roman"/>
          <w:sz w:val="24"/>
          <w:szCs w:val="24"/>
        </w:rPr>
      </w:pPr>
    </w:p>
    <w:p w14:paraId="7BCA8212" w14:textId="77777777" w:rsidR="00DA22AA" w:rsidRPr="00DA22AA" w:rsidRDefault="00DA22AA" w:rsidP="00DA22AA">
      <w:pPr>
        <w:spacing w:after="0" w:line="240" w:lineRule="auto"/>
        <w:rPr>
          <w:rFonts w:ascii="Cambria" w:eastAsia="Cambria" w:hAnsi="Cambria" w:cs="Times New Roman"/>
          <w:sz w:val="24"/>
          <w:szCs w:val="24"/>
        </w:rPr>
      </w:pPr>
    </w:p>
    <w:p w14:paraId="22ECDBF6"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2" w:name="_Toc57882803"/>
      <w:r w:rsidRPr="00DA22AA">
        <w:rPr>
          <w:rFonts w:ascii="Calibri" w:eastAsia="Times New Roman" w:hAnsi="Calibri" w:cs="Times New Roman"/>
          <w:b/>
          <w:bCs/>
          <w:color w:val="345A8A"/>
          <w:sz w:val="32"/>
          <w:szCs w:val="32"/>
        </w:rPr>
        <w:t>Table 10.3 When your library begins to re-open do you plan to limit the number of individuals allowed in the library at one time? Broken out by Carnegie class or type of institution</w:t>
      </w:r>
      <w:bookmarkEnd w:id="2"/>
    </w:p>
    <w:p w14:paraId="73BF23BD"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483"/>
        <w:gridCol w:w="2310"/>
        <w:gridCol w:w="2310"/>
        <w:gridCol w:w="2237"/>
      </w:tblGrid>
      <w:tr w:rsidR="00DA22AA" w:rsidRPr="00DA22AA" w14:paraId="18DD4797" w14:textId="77777777" w:rsidTr="00BC3A5F">
        <w:tc>
          <w:tcPr>
            <w:tcW w:w="2535" w:type="dxa"/>
            <w:tcBorders>
              <w:top w:val="single" w:sz="8" w:space="0" w:color="FFFFFF"/>
              <w:left w:val="single" w:sz="8" w:space="0" w:color="FFFFFF"/>
              <w:bottom w:val="single" w:sz="24" w:space="0" w:color="FFFFFF"/>
              <w:right w:val="single" w:sz="8" w:space="0" w:color="FFFFFF"/>
            </w:tcBorders>
            <w:shd w:val="clear" w:color="auto" w:fill="9BBB59"/>
          </w:tcPr>
          <w:p w14:paraId="06CAEC6B"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Carnegie class or type of institution</w:t>
            </w:r>
          </w:p>
        </w:tc>
        <w:tc>
          <w:tcPr>
            <w:tcW w:w="2371" w:type="dxa"/>
            <w:tcBorders>
              <w:top w:val="single" w:sz="8" w:space="0" w:color="FFFFFF"/>
              <w:left w:val="single" w:sz="8" w:space="0" w:color="FFFFFF"/>
              <w:bottom w:val="single" w:sz="24" w:space="0" w:color="FFFFFF"/>
              <w:right w:val="single" w:sz="8" w:space="0" w:color="FFFFFF"/>
            </w:tcBorders>
            <w:shd w:val="clear" w:color="auto" w:fill="9BBB59"/>
          </w:tcPr>
          <w:p w14:paraId="31DC87EF"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371" w:type="dxa"/>
            <w:tcBorders>
              <w:top w:val="single" w:sz="8" w:space="0" w:color="FFFFFF"/>
              <w:left w:val="single" w:sz="8" w:space="0" w:color="FFFFFF"/>
              <w:bottom w:val="single" w:sz="24" w:space="0" w:color="FFFFFF"/>
              <w:right w:val="single" w:sz="8" w:space="0" w:color="FFFFFF"/>
            </w:tcBorders>
            <w:shd w:val="clear" w:color="auto" w:fill="9BBB59"/>
          </w:tcPr>
          <w:p w14:paraId="7457A51A"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294" w:type="dxa"/>
            <w:tcBorders>
              <w:top w:val="single" w:sz="8" w:space="0" w:color="FFFFFF"/>
              <w:left w:val="single" w:sz="8" w:space="0" w:color="FFFFFF"/>
              <w:bottom w:val="single" w:sz="24" w:space="0" w:color="FFFFFF"/>
              <w:right w:val="single" w:sz="8" w:space="0" w:color="FFFFFF"/>
            </w:tcBorders>
            <w:shd w:val="clear" w:color="auto" w:fill="9BBB59"/>
          </w:tcPr>
          <w:p w14:paraId="6165C902"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6F55EF24" w14:textId="77777777" w:rsidTr="00BC3A5F">
        <w:tc>
          <w:tcPr>
            <w:tcW w:w="2535" w:type="dxa"/>
            <w:tcBorders>
              <w:top w:val="single" w:sz="8" w:space="0" w:color="FFFFFF"/>
              <w:left w:val="single" w:sz="8" w:space="0" w:color="FFFFFF"/>
              <w:bottom w:val="nil"/>
              <w:right w:val="single" w:sz="24" w:space="0" w:color="FFFFFF"/>
            </w:tcBorders>
            <w:shd w:val="clear" w:color="auto" w:fill="9BBB59"/>
          </w:tcPr>
          <w:p w14:paraId="7C103AFA"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Junior College</w:t>
            </w:r>
          </w:p>
        </w:tc>
        <w:tc>
          <w:tcPr>
            <w:tcW w:w="2371" w:type="dxa"/>
            <w:tcBorders>
              <w:top w:val="single" w:sz="8" w:space="0" w:color="FFFFFF"/>
              <w:left w:val="single" w:sz="8" w:space="0" w:color="FFFFFF"/>
              <w:bottom w:val="nil"/>
              <w:right w:val="single" w:sz="8" w:space="0" w:color="FFFFFF"/>
            </w:tcBorders>
            <w:shd w:val="clear" w:color="auto" w:fill="CDDDAC"/>
          </w:tcPr>
          <w:p w14:paraId="15B381D5"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80.00%</w:t>
            </w:r>
          </w:p>
        </w:tc>
        <w:tc>
          <w:tcPr>
            <w:tcW w:w="2371" w:type="dxa"/>
            <w:tcBorders>
              <w:top w:val="single" w:sz="8" w:space="0" w:color="FFFFFF"/>
              <w:left w:val="single" w:sz="8" w:space="0" w:color="FFFFFF"/>
              <w:bottom w:val="single" w:sz="8" w:space="0" w:color="FFFFFF"/>
              <w:right w:val="single" w:sz="8" w:space="0" w:color="FFFFFF"/>
            </w:tcBorders>
            <w:shd w:val="clear" w:color="auto" w:fill="CDDDAC"/>
          </w:tcPr>
          <w:p w14:paraId="22888958"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20.00%</w:t>
            </w:r>
          </w:p>
        </w:tc>
        <w:tc>
          <w:tcPr>
            <w:tcW w:w="2294" w:type="dxa"/>
            <w:tcBorders>
              <w:top w:val="single" w:sz="8" w:space="0" w:color="FFFFFF"/>
              <w:left w:val="single" w:sz="8" w:space="0" w:color="FFFFFF"/>
              <w:bottom w:val="nil"/>
              <w:right w:val="single" w:sz="8" w:space="0" w:color="FFFFFF"/>
            </w:tcBorders>
            <w:shd w:val="clear" w:color="auto" w:fill="CDDDAC"/>
          </w:tcPr>
          <w:p w14:paraId="6B09BAF3"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1ECDA91A" w14:textId="77777777" w:rsidTr="00BC3A5F">
        <w:tc>
          <w:tcPr>
            <w:tcW w:w="2535" w:type="dxa"/>
            <w:tcBorders>
              <w:left w:val="single" w:sz="8" w:space="0" w:color="FFFFFF"/>
              <w:bottom w:val="nil"/>
              <w:right w:val="single" w:sz="24" w:space="0" w:color="FFFFFF"/>
            </w:tcBorders>
            <w:shd w:val="clear" w:color="auto" w:fill="9BBB59"/>
          </w:tcPr>
          <w:p w14:paraId="4EC42373"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BA-Granting</w:t>
            </w:r>
          </w:p>
        </w:tc>
        <w:tc>
          <w:tcPr>
            <w:tcW w:w="2371" w:type="dxa"/>
            <w:tcBorders>
              <w:bottom w:val="nil"/>
            </w:tcBorders>
            <w:shd w:val="clear" w:color="auto" w:fill="CDDDAC"/>
          </w:tcPr>
          <w:p w14:paraId="5590D7DB"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52.94%</w:t>
            </w:r>
          </w:p>
        </w:tc>
        <w:tc>
          <w:tcPr>
            <w:tcW w:w="2371" w:type="dxa"/>
            <w:shd w:val="clear" w:color="auto" w:fill="E6EED5"/>
          </w:tcPr>
          <w:p w14:paraId="30B5C7AC"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41.18%</w:t>
            </w:r>
          </w:p>
        </w:tc>
        <w:tc>
          <w:tcPr>
            <w:tcW w:w="2294" w:type="dxa"/>
            <w:tcBorders>
              <w:bottom w:val="nil"/>
            </w:tcBorders>
            <w:shd w:val="clear" w:color="auto" w:fill="CDDDAC"/>
          </w:tcPr>
          <w:p w14:paraId="48B9E687"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5.88%</w:t>
            </w:r>
          </w:p>
        </w:tc>
      </w:tr>
      <w:tr w:rsidR="00DA22AA" w:rsidRPr="00DA22AA" w14:paraId="761D6977" w14:textId="77777777" w:rsidTr="00BC3A5F">
        <w:tc>
          <w:tcPr>
            <w:tcW w:w="2535" w:type="dxa"/>
            <w:tcBorders>
              <w:top w:val="single" w:sz="8" w:space="0" w:color="FFFFFF"/>
              <w:left w:val="single" w:sz="8" w:space="0" w:color="FFFFFF"/>
              <w:bottom w:val="nil"/>
              <w:right w:val="single" w:sz="24" w:space="0" w:color="FFFFFF"/>
            </w:tcBorders>
            <w:shd w:val="clear" w:color="auto" w:fill="9BBB59"/>
          </w:tcPr>
          <w:p w14:paraId="52DD1F0A"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MA or PHD Granting</w:t>
            </w:r>
          </w:p>
        </w:tc>
        <w:tc>
          <w:tcPr>
            <w:tcW w:w="2371" w:type="dxa"/>
            <w:tcBorders>
              <w:top w:val="single" w:sz="8" w:space="0" w:color="FFFFFF"/>
              <w:left w:val="single" w:sz="8" w:space="0" w:color="FFFFFF"/>
              <w:bottom w:val="nil"/>
              <w:right w:val="single" w:sz="8" w:space="0" w:color="FFFFFF"/>
            </w:tcBorders>
            <w:shd w:val="clear" w:color="auto" w:fill="CDDDAC"/>
          </w:tcPr>
          <w:p w14:paraId="07FC9F3F"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66.67%</w:t>
            </w:r>
          </w:p>
        </w:tc>
        <w:tc>
          <w:tcPr>
            <w:tcW w:w="2371" w:type="dxa"/>
            <w:tcBorders>
              <w:top w:val="single" w:sz="8" w:space="0" w:color="FFFFFF"/>
              <w:left w:val="single" w:sz="8" w:space="0" w:color="FFFFFF"/>
              <w:bottom w:val="single" w:sz="8" w:space="0" w:color="FFFFFF"/>
              <w:right w:val="single" w:sz="8" w:space="0" w:color="FFFFFF"/>
            </w:tcBorders>
            <w:shd w:val="clear" w:color="auto" w:fill="CDDDAC"/>
          </w:tcPr>
          <w:p w14:paraId="0175FAD9"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33.33%</w:t>
            </w:r>
          </w:p>
        </w:tc>
        <w:tc>
          <w:tcPr>
            <w:tcW w:w="2294" w:type="dxa"/>
            <w:tcBorders>
              <w:top w:val="single" w:sz="8" w:space="0" w:color="FFFFFF"/>
              <w:left w:val="single" w:sz="8" w:space="0" w:color="FFFFFF"/>
              <w:bottom w:val="nil"/>
              <w:right w:val="single" w:sz="8" w:space="0" w:color="FFFFFF"/>
            </w:tcBorders>
            <w:shd w:val="clear" w:color="auto" w:fill="CDDDAC"/>
          </w:tcPr>
          <w:p w14:paraId="26250AD6"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6584C648" w14:textId="77777777" w:rsidTr="00BC3A5F">
        <w:tc>
          <w:tcPr>
            <w:tcW w:w="2535" w:type="dxa"/>
            <w:tcBorders>
              <w:left w:val="single" w:sz="8" w:space="0" w:color="FFFFFF"/>
              <w:right w:val="single" w:sz="24" w:space="0" w:color="FFFFFF"/>
            </w:tcBorders>
            <w:shd w:val="clear" w:color="auto" w:fill="9BBB59"/>
          </w:tcPr>
          <w:p w14:paraId="6163E8A3"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Research University</w:t>
            </w:r>
          </w:p>
        </w:tc>
        <w:tc>
          <w:tcPr>
            <w:tcW w:w="2371" w:type="dxa"/>
            <w:tcBorders>
              <w:bottom w:val="single" w:sz="8" w:space="0" w:color="FFFFFF"/>
            </w:tcBorders>
            <w:shd w:val="clear" w:color="auto" w:fill="CDDDAC"/>
          </w:tcPr>
          <w:p w14:paraId="50E094BF"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77.78%</w:t>
            </w:r>
          </w:p>
        </w:tc>
        <w:tc>
          <w:tcPr>
            <w:tcW w:w="2371" w:type="dxa"/>
            <w:shd w:val="clear" w:color="auto" w:fill="E6EED5"/>
          </w:tcPr>
          <w:p w14:paraId="52B753EE"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22.22%</w:t>
            </w:r>
          </w:p>
        </w:tc>
        <w:tc>
          <w:tcPr>
            <w:tcW w:w="2294" w:type="dxa"/>
            <w:tcBorders>
              <w:bottom w:val="single" w:sz="8" w:space="0" w:color="FFFFFF"/>
            </w:tcBorders>
            <w:shd w:val="clear" w:color="auto" w:fill="CDDDAC"/>
          </w:tcPr>
          <w:p w14:paraId="5E1BA48E"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bl>
    <w:p w14:paraId="31B7AB2C" w14:textId="77777777" w:rsidR="00DA22AA" w:rsidRPr="00DA22AA" w:rsidRDefault="00DA22AA" w:rsidP="00DA22AA">
      <w:pPr>
        <w:spacing w:after="0" w:line="240" w:lineRule="auto"/>
        <w:rPr>
          <w:rFonts w:ascii="Cambria" w:eastAsia="Cambria" w:hAnsi="Cambria" w:cs="Times New Roman"/>
          <w:sz w:val="24"/>
          <w:szCs w:val="24"/>
        </w:rPr>
      </w:pPr>
    </w:p>
    <w:p w14:paraId="6E2E89DA" w14:textId="77777777" w:rsidR="00DA22AA" w:rsidRPr="00DA22AA" w:rsidRDefault="00DA22AA" w:rsidP="00DA22AA">
      <w:pPr>
        <w:spacing w:after="0" w:line="240" w:lineRule="auto"/>
        <w:rPr>
          <w:rFonts w:ascii="Cambria" w:eastAsia="Cambria" w:hAnsi="Cambria" w:cs="Times New Roman"/>
          <w:sz w:val="24"/>
          <w:szCs w:val="24"/>
        </w:rPr>
      </w:pPr>
    </w:p>
    <w:p w14:paraId="0A6B6C5B"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3" w:name="_Toc57882804"/>
      <w:r w:rsidRPr="00DA22AA">
        <w:rPr>
          <w:rFonts w:ascii="Calibri" w:eastAsia="Times New Roman" w:hAnsi="Calibri" w:cs="Times New Roman"/>
          <w:b/>
          <w:bCs/>
          <w:color w:val="345A8A"/>
          <w:sz w:val="32"/>
          <w:szCs w:val="32"/>
        </w:rPr>
        <w:br w:type="page"/>
      </w:r>
      <w:r w:rsidRPr="00DA22AA">
        <w:rPr>
          <w:rFonts w:ascii="Calibri" w:eastAsia="Times New Roman" w:hAnsi="Calibri" w:cs="Times New Roman"/>
          <w:b/>
          <w:bCs/>
          <w:color w:val="345A8A"/>
          <w:sz w:val="32"/>
          <w:szCs w:val="32"/>
        </w:rPr>
        <w:lastRenderedPageBreak/>
        <w:t>Table 10.4 When your library begins to re-open do you plan to limit the number of individuals allowed in the library at one time? Broken out by enrollment</w:t>
      </w:r>
      <w:bookmarkEnd w:id="3"/>
      <w:r w:rsidRPr="00DA22AA">
        <w:rPr>
          <w:rFonts w:ascii="Calibri" w:eastAsia="Times New Roman" w:hAnsi="Calibri" w:cs="Times New Roman"/>
          <w:b/>
          <w:bCs/>
          <w:color w:val="345A8A"/>
          <w:sz w:val="32"/>
          <w:szCs w:val="32"/>
        </w:rPr>
        <w:t xml:space="preserve"> </w:t>
      </w:r>
    </w:p>
    <w:p w14:paraId="562891C9"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504"/>
        <w:gridCol w:w="2357"/>
        <w:gridCol w:w="2277"/>
        <w:gridCol w:w="2202"/>
      </w:tblGrid>
      <w:tr w:rsidR="00DA22AA" w:rsidRPr="00DA22AA" w14:paraId="68EE06A9" w14:textId="77777777" w:rsidTr="00BC3A5F">
        <w:tc>
          <w:tcPr>
            <w:tcW w:w="2555" w:type="dxa"/>
            <w:tcBorders>
              <w:top w:val="single" w:sz="8" w:space="0" w:color="FFFFFF"/>
              <w:left w:val="single" w:sz="8" w:space="0" w:color="FFFFFF"/>
              <w:bottom w:val="single" w:sz="24" w:space="0" w:color="FFFFFF"/>
              <w:right w:val="single" w:sz="8" w:space="0" w:color="FFFFFF"/>
            </w:tcBorders>
            <w:shd w:val="clear" w:color="auto" w:fill="9BBB59"/>
          </w:tcPr>
          <w:p w14:paraId="6D6DA4BB"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 xml:space="preserve">Enrollment </w:t>
            </w:r>
          </w:p>
        </w:tc>
        <w:tc>
          <w:tcPr>
            <w:tcW w:w="2417" w:type="dxa"/>
            <w:tcBorders>
              <w:top w:val="single" w:sz="8" w:space="0" w:color="FFFFFF"/>
              <w:left w:val="single" w:sz="8" w:space="0" w:color="FFFFFF"/>
              <w:bottom w:val="single" w:sz="24" w:space="0" w:color="FFFFFF"/>
              <w:right w:val="single" w:sz="8" w:space="0" w:color="FFFFFF"/>
            </w:tcBorders>
            <w:shd w:val="clear" w:color="auto" w:fill="9BBB59"/>
          </w:tcPr>
          <w:p w14:paraId="22559C89"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339" w:type="dxa"/>
            <w:tcBorders>
              <w:top w:val="single" w:sz="8" w:space="0" w:color="FFFFFF"/>
              <w:left w:val="single" w:sz="8" w:space="0" w:color="FFFFFF"/>
              <w:bottom w:val="single" w:sz="24" w:space="0" w:color="FFFFFF"/>
              <w:right w:val="single" w:sz="8" w:space="0" w:color="FFFFFF"/>
            </w:tcBorders>
            <w:shd w:val="clear" w:color="auto" w:fill="9BBB59"/>
          </w:tcPr>
          <w:p w14:paraId="4962FE53"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260" w:type="dxa"/>
            <w:tcBorders>
              <w:top w:val="single" w:sz="8" w:space="0" w:color="FFFFFF"/>
              <w:left w:val="single" w:sz="8" w:space="0" w:color="FFFFFF"/>
              <w:bottom w:val="single" w:sz="24" w:space="0" w:color="FFFFFF"/>
              <w:right w:val="single" w:sz="8" w:space="0" w:color="FFFFFF"/>
            </w:tcBorders>
            <w:shd w:val="clear" w:color="auto" w:fill="9BBB59"/>
          </w:tcPr>
          <w:p w14:paraId="75C385B9"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70667A42" w14:textId="77777777" w:rsidTr="00BC3A5F">
        <w:tc>
          <w:tcPr>
            <w:tcW w:w="2555" w:type="dxa"/>
            <w:tcBorders>
              <w:top w:val="single" w:sz="8" w:space="0" w:color="FFFFFF"/>
              <w:left w:val="single" w:sz="8" w:space="0" w:color="FFFFFF"/>
              <w:bottom w:val="nil"/>
              <w:right w:val="single" w:sz="24" w:space="0" w:color="FFFFFF"/>
            </w:tcBorders>
            <w:shd w:val="clear" w:color="auto" w:fill="9BBB59"/>
          </w:tcPr>
          <w:p w14:paraId="0E82765C"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Less than 1,300</w:t>
            </w:r>
          </w:p>
        </w:tc>
        <w:tc>
          <w:tcPr>
            <w:tcW w:w="2417" w:type="dxa"/>
            <w:tcBorders>
              <w:top w:val="single" w:sz="8" w:space="0" w:color="FFFFFF"/>
              <w:left w:val="single" w:sz="8" w:space="0" w:color="FFFFFF"/>
              <w:bottom w:val="nil"/>
              <w:right w:val="single" w:sz="8" w:space="0" w:color="FFFFFF"/>
            </w:tcBorders>
            <w:shd w:val="clear" w:color="auto" w:fill="CDDDAC"/>
          </w:tcPr>
          <w:p w14:paraId="3E036FA7"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66.67%</w:t>
            </w:r>
          </w:p>
        </w:tc>
        <w:tc>
          <w:tcPr>
            <w:tcW w:w="2339" w:type="dxa"/>
            <w:tcBorders>
              <w:top w:val="single" w:sz="8" w:space="0" w:color="FFFFFF"/>
              <w:left w:val="single" w:sz="8" w:space="0" w:color="FFFFFF"/>
              <w:bottom w:val="single" w:sz="8" w:space="0" w:color="FFFFFF"/>
              <w:right w:val="single" w:sz="8" w:space="0" w:color="FFFFFF"/>
            </w:tcBorders>
            <w:shd w:val="clear" w:color="auto" w:fill="CDDDAC"/>
          </w:tcPr>
          <w:p w14:paraId="24DF3768"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33.33%</w:t>
            </w:r>
          </w:p>
        </w:tc>
        <w:tc>
          <w:tcPr>
            <w:tcW w:w="2260" w:type="dxa"/>
            <w:tcBorders>
              <w:top w:val="single" w:sz="8" w:space="0" w:color="FFFFFF"/>
              <w:left w:val="single" w:sz="8" w:space="0" w:color="FFFFFF"/>
              <w:bottom w:val="nil"/>
              <w:right w:val="single" w:sz="8" w:space="0" w:color="FFFFFF"/>
            </w:tcBorders>
            <w:shd w:val="clear" w:color="auto" w:fill="CDDDAC"/>
          </w:tcPr>
          <w:p w14:paraId="225D4D2D"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1353A513" w14:textId="77777777" w:rsidTr="00BC3A5F">
        <w:tc>
          <w:tcPr>
            <w:tcW w:w="2555" w:type="dxa"/>
            <w:tcBorders>
              <w:left w:val="single" w:sz="8" w:space="0" w:color="FFFFFF"/>
              <w:bottom w:val="nil"/>
              <w:right w:val="single" w:sz="24" w:space="0" w:color="FFFFFF"/>
            </w:tcBorders>
            <w:shd w:val="clear" w:color="auto" w:fill="9BBB59"/>
          </w:tcPr>
          <w:p w14:paraId="266D17AF"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1,300 - 2,499</w:t>
            </w:r>
          </w:p>
        </w:tc>
        <w:tc>
          <w:tcPr>
            <w:tcW w:w="2417" w:type="dxa"/>
            <w:tcBorders>
              <w:bottom w:val="nil"/>
            </w:tcBorders>
            <w:shd w:val="clear" w:color="auto" w:fill="CDDDAC"/>
          </w:tcPr>
          <w:p w14:paraId="42326905"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42.86%</w:t>
            </w:r>
          </w:p>
        </w:tc>
        <w:tc>
          <w:tcPr>
            <w:tcW w:w="2339" w:type="dxa"/>
            <w:shd w:val="clear" w:color="auto" w:fill="E6EED5"/>
          </w:tcPr>
          <w:p w14:paraId="22F3B37E"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50.00%</w:t>
            </w:r>
          </w:p>
        </w:tc>
        <w:tc>
          <w:tcPr>
            <w:tcW w:w="2260" w:type="dxa"/>
            <w:tcBorders>
              <w:bottom w:val="nil"/>
            </w:tcBorders>
            <w:shd w:val="clear" w:color="auto" w:fill="CDDDAC"/>
          </w:tcPr>
          <w:p w14:paraId="7A39B7F8"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7.14%</w:t>
            </w:r>
          </w:p>
        </w:tc>
      </w:tr>
      <w:tr w:rsidR="00DA22AA" w:rsidRPr="00DA22AA" w14:paraId="7BA503A4" w14:textId="77777777" w:rsidTr="00BC3A5F">
        <w:tc>
          <w:tcPr>
            <w:tcW w:w="2555" w:type="dxa"/>
            <w:tcBorders>
              <w:top w:val="single" w:sz="8" w:space="0" w:color="FFFFFF"/>
              <w:left w:val="single" w:sz="8" w:space="0" w:color="FFFFFF"/>
              <w:bottom w:val="nil"/>
              <w:right w:val="single" w:sz="24" w:space="0" w:color="FFFFFF"/>
            </w:tcBorders>
            <w:shd w:val="clear" w:color="auto" w:fill="9BBB59"/>
          </w:tcPr>
          <w:p w14:paraId="0AF086AC"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2,500 - 10,000</w:t>
            </w:r>
          </w:p>
        </w:tc>
        <w:tc>
          <w:tcPr>
            <w:tcW w:w="2417" w:type="dxa"/>
            <w:tcBorders>
              <w:top w:val="single" w:sz="8" w:space="0" w:color="FFFFFF"/>
              <w:left w:val="single" w:sz="8" w:space="0" w:color="FFFFFF"/>
              <w:bottom w:val="nil"/>
              <w:right w:val="single" w:sz="8" w:space="0" w:color="FFFFFF"/>
            </w:tcBorders>
            <w:shd w:val="clear" w:color="auto" w:fill="CDDDAC"/>
          </w:tcPr>
          <w:p w14:paraId="486B33E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62.50%</w:t>
            </w:r>
          </w:p>
        </w:tc>
        <w:tc>
          <w:tcPr>
            <w:tcW w:w="2339" w:type="dxa"/>
            <w:tcBorders>
              <w:top w:val="single" w:sz="8" w:space="0" w:color="FFFFFF"/>
              <w:left w:val="single" w:sz="8" w:space="0" w:color="FFFFFF"/>
              <w:bottom w:val="single" w:sz="8" w:space="0" w:color="FFFFFF"/>
              <w:right w:val="single" w:sz="8" w:space="0" w:color="FFFFFF"/>
            </w:tcBorders>
            <w:shd w:val="clear" w:color="auto" w:fill="CDDDAC"/>
          </w:tcPr>
          <w:p w14:paraId="53B1E57A"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37.50%</w:t>
            </w:r>
          </w:p>
        </w:tc>
        <w:tc>
          <w:tcPr>
            <w:tcW w:w="2260" w:type="dxa"/>
            <w:tcBorders>
              <w:top w:val="single" w:sz="8" w:space="0" w:color="FFFFFF"/>
              <w:left w:val="single" w:sz="8" w:space="0" w:color="FFFFFF"/>
              <w:bottom w:val="nil"/>
              <w:right w:val="single" w:sz="8" w:space="0" w:color="FFFFFF"/>
            </w:tcBorders>
            <w:shd w:val="clear" w:color="auto" w:fill="CDDDAC"/>
          </w:tcPr>
          <w:p w14:paraId="6ABD4FA3"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39F7D065" w14:textId="77777777" w:rsidTr="00BC3A5F">
        <w:tc>
          <w:tcPr>
            <w:tcW w:w="2555" w:type="dxa"/>
            <w:tcBorders>
              <w:left w:val="single" w:sz="8" w:space="0" w:color="FFFFFF"/>
              <w:right w:val="single" w:sz="24" w:space="0" w:color="FFFFFF"/>
            </w:tcBorders>
            <w:shd w:val="clear" w:color="auto" w:fill="9BBB59"/>
          </w:tcPr>
          <w:p w14:paraId="0489AC35"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More than 10,000</w:t>
            </w:r>
          </w:p>
        </w:tc>
        <w:tc>
          <w:tcPr>
            <w:tcW w:w="2417" w:type="dxa"/>
            <w:tcBorders>
              <w:bottom w:val="single" w:sz="8" w:space="0" w:color="FFFFFF"/>
            </w:tcBorders>
            <w:shd w:val="clear" w:color="auto" w:fill="CDDDAC"/>
          </w:tcPr>
          <w:p w14:paraId="30A02A06"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100.00%</w:t>
            </w:r>
          </w:p>
        </w:tc>
        <w:tc>
          <w:tcPr>
            <w:tcW w:w="2339" w:type="dxa"/>
            <w:shd w:val="clear" w:color="auto" w:fill="E6EED5"/>
          </w:tcPr>
          <w:p w14:paraId="0B78E793"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c>
          <w:tcPr>
            <w:tcW w:w="2260" w:type="dxa"/>
            <w:tcBorders>
              <w:bottom w:val="single" w:sz="8" w:space="0" w:color="FFFFFF"/>
            </w:tcBorders>
            <w:shd w:val="clear" w:color="auto" w:fill="CDDDAC"/>
          </w:tcPr>
          <w:p w14:paraId="38589924"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bl>
    <w:p w14:paraId="7302961E"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4" w:name="_Toc57882805"/>
      <w:r w:rsidRPr="00DA22AA">
        <w:rPr>
          <w:rFonts w:ascii="Calibri" w:eastAsia="Times New Roman" w:hAnsi="Calibri" w:cs="Times New Roman"/>
          <w:b/>
          <w:bCs/>
          <w:color w:val="345A8A"/>
          <w:sz w:val="32"/>
          <w:szCs w:val="32"/>
        </w:rPr>
        <w:t>Table 10.5 When your library begins to re-open do you plan to limit the number of individuals allowed in the library at one time? Broken out by tuition, $</w:t>
      </w:r>
      <w:bookmarkEnd w:id="4"/>
    </w:p>
    <w:p w14:paraId="4545FE86"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359"/>
        <w:gridCol w:w="2351"/>
        <w:gridCol w:w="2351"/>
        <w:gridCol w:w="2279"/>
      </w:tblGrid>
      <w:tr w:rsidR="00DA22AA" w:rsidRPr="00DA22AA" w14:paraId="738DE3E7" w14:textId="77777777" w:rsidTr="00BC3A5F">
        <w:tc>
          <w:tcPr>
            <w:tcW w:w="2414" w:type="dxa"/>
            <w:tcBorders>
              <w:top w:val="single" w:sz="8" w:space="0" w:color="FFFFFF"/>
              <w:left w:val="single" w:sz="8" w:space="0" w:color="FFFFFF"/>
              <w:bottom w:val="single" w:sz="24" w:space="0" w:color="FFFFFF"/>
              <w:right w:val="single" w:sz="8" w:space="0" w:color="FFFFFF"/>
            </w:tcBorders>
            <w:shd w:val="clear" w:color="auto" w:fill="9BBB59"/>
          </w:tcPr>
          <w:p w14:paraId="29423DD0"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Tuition, $</w:t>
            </w:r>
          </w:p>
        </w:tc>
        <w:tc>
          <w:tcPr>
            <w:tcW w:w="2411" w:type="dxa"/>
            <w:tcBorders>
              <w:top w:val="single" w:sz="8" w:space="0" w:color="FFFFFF"/>
              <w:left w:val="single" w:sz="8" w:space="0" w:color="FFFFFF"/>
              <w:bottom w:val="single" w:sz="24" w:space="0" w:color="FFFFFF"/>
              <w:right w:val="single" w:sz="8" w:space="0" w:color="FFFFFF"/>
            </w:tcBorders>
            <w:shd w:val="clear" w:color="auto" w:fill="9BBB59"/>
          </w:tcPr>
          <w:p w14:paraId="6D4A13F3"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411" w:type="dxa"/>
            <w:tcBorders>
              <w:top w:val="single" w:sz="8" w:space="0" w:color="FFFFFF"/>
              <w:left w:val="single" w:sz="8" w:space="0" w:color="FFFFFF"/>
              <w:bottom w:val="single" w:sz="24" w:space="0" w:color="FFFFFF"/>
              <w:right w:val="single" w:sz="8" w:space="0" w:color="FFFFFF"/>
            </w:tcBorders>
            <w:shd w:val="clear" w:color="auto" w:fill="9BBB59"/>
          </w:tcPr>
          <w:p w14:paraId="4DEC44BE"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335" w:type="dxa"/>
            <w:tcBorders>
              <w:top w:val="single" w:sz="8" w:space="0" w:color="FFFFFF"/>
              <w:left w:val="single" w:sz="8" w:space="0" w:color="FFFFFF"/>
              <w:bottom w:val="single" w:sz="24" w:space="0" w:color="FFFFFF"/>
              <w:right w:val="single" w:sz="8" w:space="0" w:color="FFFFFF"/>
            </w:tcBorders>
            <w:shd w:val="clear" w:color="auto" w:fill="9BBB59"/>
          </w:tcPr>
          <w:p w14:paraId="7C16036A"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41F00CED" w14:textId="77777777" w:rsidTr="00BC3A5F">
        <w:tc>
          <w:tcPr>
            <w:tcW w:w="2414" w:type="dxa"/>
            <w:tcBorders>
              <w:top w:val="single" w:sz="8" w:space="0" w:color="FFFFFF"/>
              <w:left w:val="single" w:sz="8" w:space="0" w:color="FFFFFF"/>
              <w:bottom w:val="nil"/>
              <w:right w:val="single" w:sz="24" w:space="0" w:color="FFFFFF"/>
            </w:tcBorders>
            <w:shd w:val="clear" w:color="auto" w:fill="9BBB59"/>
          </w:tcPr>
          <w:p w14:paraId="256D126D"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Less than 9,500</w:t>
            </w:r>
          </w:p>
        </w:tc>
        <w:tc>
          <w:tcPr>
            <w:tcW w:w="2411" w:type="dxa"/>
            <w:tcBorders>
              <w:top w:val="single" w:sz="8" w:space="0" w:color="FFFFFF"/>
              <w:left w:val="single" w:sz="8" w:space="0" w:color="FFFFFF"/>
              <w:bottom w:val="nil"/>
              <w:right w:val="single" w:sz="8" w:space="0" w:color="FFFFFF"/>
            </w:tcBorders>
            <w:shd w:val="clear" w:color="auto" w:fill="CDDDAC"/>
          </w:tcPr>
          <w:p w14:paraId="64689CAA"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71.43%</w:t>
            </w:r>
          </w:p>
        </w:tc>
        <w:tc>
          <w:tcPr>
            <w:tcW w:w="2411" w:type="dxa"/>
            <w:tcBorders>
              <w:top w:val="single" w:sz="8" w:space="0" w:color="FFFFFF"/>
              <w:left w:val="single" w:sz="8" w:space="0" w:color="FFFFFF"/>
              <w:bottom w:val="single" w:sz="8" w:space="0" w:color="FFFFFF"/>
              <w:right w:val="single" w:sz="8" w:space="0" w:color="FFFFFF"/>
            </w:tcBorders>
            <w:shd w:val="clear" w:color="auto" w:fill="CDDDAC"/>
          </w:tcPr>
          <w:p w14:paraId="1C4F0106"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28.57%</w:t>
            </w:r>
          </w:p>
        </w:tc>
        <w:tc>
          <w:tcPr>
            <w:tcW w:w="2335" w:type="dxa"/>
            <w:tcBorders>
              <w:top w:val="single" w:sz="8" w:space="0" w:color="FFFFFF"/>
              <w:left w:val="single" w:sz="8" w:space="0" w:color="FFFFFF"/>
              <w:bottom w:val="nil"/>
              <w:right w:val="single" w:sz="8" w:space="0" w:color="FFFFFF"/>
            </w:tcBorders>
            <w:shd w:val="clear" w:color="auto" w:fill="CDDDAC"/>
          </w:tcPr>
          <w:p w14:paraId="1DE6FFCD"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6CF5317E" w14:textId="77777777" w:rsidTr="00BC3A5F">
        <w:tc>
          <w:tcPr>
            <w:tcW w:w="2414" w:type="dxa"/>
            <w:tcBorders>
              <w:left w:val="single" w:sz="8" w:space="0" w:color="FFFFFF"/>
              <w:bottom w:val="nil"/>
              <w:right w:val="single" w:sz="24" w:space="0" w:color="FFFFFF"/>
            </w:tcBorders>
            <w:shd w:val="clear" w:color="auto" w:fill="9BBB59"/>
          </w:tcPr>
          <w:p w14:paraId="312CB571"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9,500 - 16,999</w:t>
            </w:r>
          </w:p>
        </w:tc>
        <w:tc>
          <w:tcPr>
            <w:tcW w:w="2411" w:type="dxa"/>
            <w:tcBorders>
              <w:bottom w:val="nil"/>
            </w:tcBorders>
            <w:shd w:val="clear" w:color="auto" w:fill="CDDDAC"/>
          </w:tcPr>
          <w:p w14:paraId="1B39859F"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73.33%</w:t>
            </w:r>
          </w:p>
        </w:tc>
        <w:tc>
          <w:tcPr>
            <w:tcW w:w="2411" w:type="dxa"/>
            <w:shd w:val="clear" w:color="auto" w:fill="E6EED5"/>
          </w:tcPr>
          <w:p w14:paraId="08C7E8E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20.00%</w:t>
            </w:r>
          </w:p>
        </w:tc>
        <w:tc>
          <w:tcPr>
            <w:tcW w:w="2335" w:type="dxa"/>
            <w:tcBorders>
              <w:bottom w:val="nil"/>
            </w:tcBorders>
            <w:shd w:val="clear" w:color="auto" w:fill="CDDDAC"/>
          </w:tcPr>
          <w:p w14:paraId="783D911E"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6.67%</w:t>
            </w:r>
          </w:p>
        </w:tc>
      </w:tr>
      <w:tr w:rsidR="00DA22AA" w:rsidRPr="00DA22AA" w14:paraId="4314D9FC" w14:textId="77777777" w:rsidTr="00BC3A5F">
        <w:tc>
          <w:tcPr>
            <w:tcW w:w="2414" w:type="dxa"/>
            <w:tcBorders>
              <w:top w:val="single" w:sz="8" w:space="0" w:color="FFFFFF"/>
              <w:left w:val="single" w:sz="8" w:space="0" w:color="FFFFFF"/>
              <w:bottom w:val="nil"/>
              <w:right w:val="single" w:sz="24" w:space="0" w:color="FFFFFF"/>
            </w:tcBorders>
            <w:shd w:val="clear" w:color="auto" w:fill="9BBB59"/>
          </w:tcPr>
          <w:p w14:paraId="1578A9E2"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17,000 - 40,000</w:t>
            </w:r>
          </w:p>
        </w:tc>
        <w:tc>
          <w:tcPr>
            <w:tcW w:w="2411" w:type="dxa"/>
            <w:tcBorders>
              <w:top w:val="single" w:sz="8" w:space="0" w:color="FFFFFF"/>
              <w:left w:val="single" w:sz="8" w:space="0" w:color="FFFFFF"/>
              <w:bottom w:val="nil"/>
              <w:right w:val="single" w:sz="8" w:space="0" w:color="FFFFFF"/>
            </w:tcBorders>
            <w:shd w:val="clear" w:color="auto" w:fill="CDDDAC"/>
          </w:tcPr>
          <w:p w14:paraId="511A075C"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61.54%</w:t>
            </w:r>
          </w:p>
        </w:tc>
        <w:tc>
          <w:tcPr>
            <w:tcW w:w="2411" w:type="dxa"/>
            <w:tcBorders>
              <w:top w:val="single" w:sz="8" w:space="0" w:color="FFFFFF"/>
              <w:left w:val="single" w:sz="8" w:space="0" w:color="FFFFFF"/>
              <w:bottom w:val="single" w:sz="8" w:space="0" w:color="FFFFFF"/>
              <w:right w:val="single" w:sz="8" w:space="0" w:color="FFFFFF"/>
            </w:tcBorders>
            <w:shd w:val="clear" w:color="auto" w:fill="CDDDAC"/>
          </w:tcPr>
          <w:p w14:paraId="6E994077"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38.46%</w:t>
            </w:r>
          </w:p>
        </w:tc>
        <w:tc>
          <w:tcPr>
            <w:tcW w:w="2335" w:type="dxa"/>
            <w:tcBorders>
              <w:top w:val="single" w:sz="8" w:space="0" w:color="FFFFFF"/>
              <w:left w:val="single" w:sz="8" w:space="0" w:color="FFFFFF"/>
              <w:bottom w:val="nil"/>
              <w:right w:val="single" w:sz="8" w:space="0" w:color="FFFFFF"/>
            </w:tcBorders>
            <w:shd w:val="clear" w:color="auto" w:fill="CDDDAC"/>
          </w:tcPr>
          <w:p w14:paraId="084B1297"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1694CCF1" w14:textId="77777777" w:rsidTr="00BC3A5F">
        <w:tc>
          <w:tcPr>
            <w:tcW w:w="2414" w:type="dxa"/>
            <w:tcBorders>
              <w:left w:val="single" w:sz="8" w:space="0" w:color="FFFFFF"/>
              <w:right w:val="single" w:sz="24" w:space="0" w:color="FFFFFF"/>
            </w:tcBorders>
            <w:shd w:val="clear" w:color="auto" w:fill="9BBB59"/>
          </w:tcPr>
          <w:p w14:paraId="11FB7C0E"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More than 40,000</w:t>
            </w:r>
          </w:p>
        </w:tc>
        <w:tc>
          <w:tcPr>
            <w:tcW w:w="2411" w:type="dxa"/>
            <w:tcBorders>
              <w:bottom w:val="single" w:sz="8" w:space="0" w:color="FFFFFF"/>
            </w:tcBorders>
            <w:shd w:val="clear" w:color="auto" w:fill="CDDDAC"/>
          </w:tcPr>
          <w:p w14:paraId="77D2E0F3"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60.00%</w:t>
            </w:r>
          </w:p>
        </w:tc>
        <w:tc>
          <w:tcPr>
            <w:tcW w:w="2411" w:type="dxa"/>
            <w:shd w:val="clear" w:color="auto" w:fill="E6EED5"/>
          </w:tcPr>
          <w:p w14:paraId="700CCF7F"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40.00%</w:t>
            </w:r>
          </w:p>
        </w:tc>
        <w:tc>
          <w:tcPr>
            <w:tcW w:w="2335" w:type="dxa"/>
            <w:tcBorders>
              <w:bottom w:val="single" w:sz="8" w:space="0" w:color="FFFFFF"/>
            </w:tcBorders>
            <w:shd w:val="clear" w:color="auto" w:fill="CDDDAC"/>
          </w:tcPr>
          <w:p w14:paraId="368139D7"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bl>
    <w:p w14:paraId="6586F93D" w14:textId="77777777" w:rsidR="00DA22AA" w:rsidRPr="00DA22AA" w:rsidRDefault="00DA22AA" w:rsidP="00DA22AA">
      <w:pPr>
        <w:spacing w:after="0" w:line="240" w:lineRule="auto"/>
        <w:rPr>
          <w:rFonts w:ascii="Cambria" w:eastAsia="Cambria" w:hAnsi="Cambria" w:cs="Times New Roman"/>
          <w:sz w:val="24"/>
          <w:szCs w:val="24"/>
        </w:rPr>
      </w:pPr>
    </w:p>
    <w:p w14:paraId="06148223" w14:textId="77777777" w:rsidR="00DA22AA" w:rsidRPr="00DA22AA" w:rsidRDefault="00DA22AA" w:rsidP="00DA22AA">
      <w:pPr>
        <w:spacing w:after="0" w:line="240" w:lineRule="auto"/>
        <w:rPr>
          <w:rFonts w:ascii="Cambria" w:eastAsia="Cambria" w:hAnsi="Cambria" w:cs="Times New Roman"/>
          <w:sz w:val="24"/>
          <w:szCs w:val="24"/>
        </w:rPr>
      </w:pPr>
    </w:p>
    <w:p w14:paraId="5BD13E8C" w14:textId="77777777" w:rsidR="00DA22AA" w:rsidRPr="00DA22AA" w:rsidRDefault="00DA22AA" w:rsidP="00DA22AA">
      <w:pPr>
        <w:keepNext/>
        <w:keepLines/>
        <w:spacing w:before="480" w:after="0" w:line="240" w:lineRule="auto"/>
        <w:outlineLvl w:val="0"/>
        <w:rPr>
          <w:rFonts w:ascii="Calibri" w:eastAsia="Times New Roman" w:hAnsi="Calibri" w:cs="Times New Roman"/>
          <w:b/>
          <w:bCs/>
          <w:color w:val="345A8A"/>
          <w:sz w:val="32"/>
          <w:szCs w:val="32"/>
        </w:rPr>
      </w:pPr>
      <w:bookmarkStart w:id="5" w:name="_Toc57882806"/>
      <w:r w:rsidRPr="00DA22AA">
        <w:rPr>
          <w:rFonts w:ascii="Calibri" w:eastAsia="Times New Roman" w:hAnsi="Calibri" w:cs="Times New Roman"/>
          <w:b/>
          <w:bCs/>
          <w:color w:val="345A8A"/>
          <w:sz w:val="32"/>
          <w:szCs w:val="32"/>
        </w:rPr>
        <w:t>Table 10.6 When your library begins to re-open do you plan to limit the number of individuals allowed in the library at one time? Broken out by how would you best describe your college’s current operating model?</w:t>
      </w:r>
      <w:bookmarkEnd w:id="5"/>
    </w:p>
    <w:p w14:paraId="055965CB" w14:textId="77777777" w:rsidR="00DA22AA" w:rsidRPr="00DA22AA" w:rsidRDefault="00DA22AA" w:rsidP="00DA22AA">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505"/>
        <w:gridCol w:w="2357"/>
        <w:gridCol w:w="2276"/>
        <w:gridCol w:w="2202"/>
      </w:tblGrid>
      <w:tr w:rsidR="00DA22AA" w:rsidRPr="00DA22AA" w14:paraId="63790EDF" w14:textId="77777777" w:rsidTr="00BC3A5F">
        <w:tc>
          <w:tcPr>
            <w:tcW w:w="2556" w:type="dxa"/>
            <w:tcBorders>
              <w:top w:val="single" w:sz="8" w:space="0" w:color="FFFFFF"/>
              <w:left w:val="single" w:sz="8" w:space="0" w:color="FFFFFF"/>
              <w:bottom w:val="single" w:sz="24" w:space="0" w:color="FFFFFF"/>
              <w:right w:val="single" w:sz="8" w:space="0" w:color="FFFFFF"/>
            </w:tcBorders>
            <w:shd w:val="clear" w:color="auto" w:fill="9BBB59"/>
          </w:tcPr>
          <w:p w14:paraId="51A2C38F"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How would you best describe your college’s current operating model?</w:t>
            </w:r>
          </w:p>
        </w:tc>
        <w:tc>
          <w:tcPr>
            <w:tcW w:w="2417" w:type="dxa"/>
            <w:tcBorders>
              <w:top w:val="single" w:sz="8" w:space="0" w:color="FFFFFF"/>
              <w:left w:val="single" w:sz="8" w:space="0" w:color="FFFFFF"/>
              <w:bottom w:val="single" w:sz="24" w:space="0" w:color="FFFFFF"/>
              <w:right w:val="single" w:sz="8" w:space="0" w:color="FFFFFF"/>
            </w:tcBorders>
            <w:shd w:val="clear" w:color="auto" w:fill="9BBB59"/>
          </w:tcPr>
          <w:p w14:paraId="6C35223C"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Yes</w:t>
            </w:r>
          </w:p>
        </w:tc>
        <w:tc>
          <w:tcPr>
            <w:tcW w:w="2338" w:type="dxa"/>
            <w:tcBorders>
              <w:top w:val="single" w:sz="8" w:space="0" w:color="FFFFFF"/>
              <w:left w:val="single" w:sz="8" w:space="0" w:color="FFFFFF"/>
              <w:bottom w:val="single" w:sz="24" w:space="0" w:color="FFFFFF"/>
              <w:right w:val="single" w:sz="8" w:space="0" w:color="FFFFFF"/>
            </w:tcBorders>
            <w:shd w:val="clear" w:color="auto" w:fill="9BBB59"/>
          </w:tcPr>
          <w:p w14:paraId="4D6F371B"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w:t>
            </w:r>
          </w:p>
        </w:tc>
        <w:tc>
          <w:tcPr>
            <w:tcW w:w="2260" w:type="dxa"/>
            <w:tcBorders>
              <w:top w:val="single" w:sz="8" w:space="0" w:color="FFFFFF"/>
              <w:left w:val="single" w:sz="8" w:space="0" w:color="FFFFFF"/>
              <w:bottom w:val="single" w:sz="24" w:space="0" w:color="FFFFFF"/>
              <w:right w:val="single" w:sz="8" w:space="0" w:color="FFFFFF"/>
            </w:tcBorders>
            <w:shd w:val="clear" w:color="auto" w:fill="9BBB59"/>
          </w:tcPr>
          <w:p w14:paraId="3EA1E272"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No answer</w:t>
            </w:r>
          </w:p>
        </w:tc>
      </w:tr>
      <w:tr w:rsidR="00DA22AA" w:rsidRPr="00DA22AA" w14:paraId="5858DC50" w14:textId="77777777" w:rsidTr="00BC3A5F">
        <w:tc>
          <w:tcPr>
            <w:tcW w:w="2556" w:type="dxa"/>
            <w:tcBorders>
              <w:top w:val="single" w:sz="8" w:space="0" w:color="FFFFFF"/>
              <w:left w:val="single" w:sz="8" w:space="0" w:color="FFFFFF"/>
              <w:bottom w:val="nil"/>
              <w:right w:val="single" w:sz="24" w:space="0" w:color="FFFFFF"/>
            </w:tcBorders>
            <w:shd w:val="clear" w:color="auto" w:fill="9BBB59"/>
          </w:tcPr>
          <w:p w14:paraId="363C6A96"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Completely or nearly completely remote learning based</w:t>
            </w:r>
          </w:p>
        </w:tc>
        <w:tc>
          <w:tcPr>
            <w:tcW w:w="2417" w:type="dxa"/>
            <w:tcBorders>
              <w:top w:val="single" w:sz="8" w:space="0" w:color="FFFFFF"/>
              <w:left w:val="single" w:sz="8" w:space="0" w:color="FFFFFF"/>
              <w:bottom w:val="nil"/>
              <w:right w:val="single" w:sz="8" w:space="0" w:color="FFFFFF"/>
            </w:tcBorders>
            <w:shd w:val="clear" w:color="auto" w:fill="CDDDAC"/>
          </w:tcPr>
          <w:p w14:paraId="46D1D3B5"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100.00%</w:t>
            </w:r>
          </w:p>
        </w:tc>
        <w:tc>
          <w:tcPr>
            <w:tcW w:w="2338" w:type="dxa"/>
            <w:tcBorders>
              <w:top w:val="single" w:sz="8" w:space="0" w:color="FFFFFF"/>
              <w:left w:val="single" w:sz="8" w:space="0" w:color="FFFFFF"/>
              <w:bottom w:val="single" w:sz="8" w:space="0" w:color="FFFFFF"/>
              <w:right w:val="single" w:sz="8" w:space="0" w:color="FFFFFF"/>
            </w:tcBorders>
            <w:shd w:val="clear" w:color="auto" w:fill="CDDDAC"/>
          </w:tcPr>
          <w:p w14:paraId="7AB3B113"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c>
          <w:tcPr>
            <w:tcW w:w="2260" w:type="dxa"/>
            <w:tcBorders>
              <w:top w:val="single" w:sz="8" w:space="0" w:color="FFFFFF"/>
              <w:left w:val="single" w:sz="8" w:space="0" w:color="FFFFFF"/>
              <w:bottom w:val="nil"/>
              <w:right w:val="single" w:sz="8" w:space="0" w:color="FFFFFF"/>
            </w:tcBorders>
            <w:shd w:val="clear" w:color="auto" w:fill="CDDDAC"/>
          </w:tcPr>
          <w:p w14:paraId="5A9D1C70"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0F8062C6" w14:textId="77777777" w:rsidTr="00BC3A5F">
        <w:tc>
          <w:tcPr>
            <w:tcW w:w="2556" w:type="dxa"/>
            <w:tcBorders>
              <w:left w:val="single" w:sz="8" w:space="0" w:color="FFFFFF"/>
              <w:bottom w:val="nil"/>
              <w:right w:val="single" w:sz="24" w:space="0" w:color="FFFFFF"/>
            </w:tcBorders>
            <w:shd w:val="clear" w:color="auto" w:fill="9BBB59"/>
          </w:tcPr>
          <w:p w14:paraId="6408CAEB"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t>Mostly online with some in-person classes</w:t>
            </w:r>
          </w:p>
        </w:tc>
        <w:tc>
          <w:tcPr>
            <w:tcW w:w="2417" w:type="dxa"/>
            <w:tcBorders>
              <w:bottom w:val="nil"/>
            </w:tcBorders>
            <w:shd w:val="clear" w:color="auto" w:fill="CDDDAC"/>
          </w:tcPr>
          <w:p w14:paraId="405D7BC1"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66.67%</w:t>
            </w:r>
          </w:p>
        </w:tc>
        <w:tc>
          <w:tcPr>
            <w:tcW w:w="2338" w:type="dxa"/>
            <w:shd w:val="clear" w:color="auto" w:fill="E6EED5"/>
          </w:tcPr>
          <w:p w14:paraId="5D61618B"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33.33%</w:t>
            </w:r>
          </w:p>
        </w:tc>
        <w:tc>
          <w:tcPr>
            <w:tcW w:w="2260" w:type="dxa"/>
            <w:tcBorders>
              <w:bottom w:val="nil"/>
            </w:tcBorders>
            <w:shd w:val="clear" w:color="auto" w:fill="CDDDAC"/>
          </w:tcPr>
          <w:p w14:paraId="7BE807CE"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0.00%</w:t>
            </w:r>
          </w:p>
        </w:tc>
      </w:tr>
      <w:tr w:rsidR="00DA22AA" w:rsidRPr="00DA22AA" w14:paraId="406BCD13" w14:textId="77777777" w:rsidTr="00BC3A5F">
        <w:tc>
          <w:tcPr>
            <w:tcW w:w="2556" w:type="dxa"/>
            <w:tcBorders>
              <w:top w:val="single" w:sz="8" w:space="0" w:color="FFFFFF"/>
              <w:left w:val="single" w:sz="8" w:space="0" w:color="FFFFFF"/>
              <w:bottom w:val="single" w:sz="8" w:space="0" w:color="FFFFFF"/>
              <w:right w:val="single" w:sz="24" w:space="0" w:color="FFFFFF"/>
            </w:tcBorders>
            <w:shd w:val="clear" w:color="auto" w:fill="9BBB59"/>
          </w:tcPr>
          <w:p w14:paraId="4B5A0000" w14:textId="77777777" w:rsidR="00DA22AA" w:rsidRPr="00DA22AA" w:rsidRDefault="00DA22AA" w:rsidP="00DA22AA">
            <w:pPr>
              <w:spacing w:after="0" w:line="240" w:lineRule="auto"/>
              <w:rPr>
                <w:rFonts w:ascii="Cambria" w:eastAsia="Cambria" w:hAnsi="Cambria" w:cs="Times New Roman"/>
                <w:b/>
                <w:bCs/>
                <w:color w:val="FFFFFF"/>
                <w:sz w:val="24"/>
                <w:szCs w:val="24"/>
              </w:rPr>
            </w:pPr>
            <w:r w:rsidRPr="00DA22AA">
              <w:rPr>
                <w:rFonts w:ascii="Cambria" w:eastAsia="Cambria" w:hAnsi="Cambria" w:cs="Times New Roman"/>
                <w:b/>
                <w:bCs/>
                <w:color w:val="FFFFFF"/>
                <w:sz w:val="24"/>
                <w:szCs w:val="24"/>
              </w:rPr>
              <w:lastRenderedPageBreak/>
              <w:t>Mostly in person classes</w:t>
            </w:r>
          </w:p>
        </w:tc>
        <w:tc>
          <w:tcPr>
            <w:tcW w:w="2417" w:type="dxa"/>
            <w:tcBorders>
              <w:top w:val="single" w:sz="8" w:space="0" w:color="FFFFFF"/>
              <w:left w:val="single" w:sz="8" w:space="0" w:color="FFFFFF"/>
              <w:bottom w:val="single" w:sz="8" w:space="0" w:color="FFFFFF"/>
              <w:right w:val="single" w:sz="8" w:space="0" w:color="FFFFFF"/>
            </w:tcBorders>
            <w:shd w:val="clear" w:color="auto" w:fill="CDDDAC"/>
          </w:tcPr>
          <w:p w14:paraId="56BED112"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47.06%</w:t>
            </w:r>
          </w:p>
        </w:tc>
        <w:tc>
          <w:tcPr>
            <w:tcW w:w="2338" w:type="dxa"/>
            <w:tcBorders>
              <w:top w:val="single" w:sz="8" w:space="0" w:color="FFFFFF"/>
              <w:left w:val="single" w:sz="8" w:space="0" w:color="FFFFFF"/>
              <w:bottom w:val="single" w:sz="8" w:space="0" w:color="FFFFFF"/>
              <w:right w:val="single" w:sz="8" w:space="0" w:color="FFFFFF"/>
            </w:tcBorders>
            <w:shd w:val="clear" w:color="auto" w:fill="CDDDAC"/>
          </w:tcPr>
          <w:p w14:paraId="71678DE8"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47.06%</w:t>
            </w:r>
          </w:p>
        </w:tc>
        <w:tc>
          <w:tcPr>
            <w:tcW w:w="2260" w:type="dxa"/>
            <w:tcBorders>
              <w:top w:val="single" w:sz="8" w:space="0" w:color="FFFFFF"/>
              <w:left w:val="single" w:sz="8" w:space="0" w:color="FFFFFF"/>
              <w:bottom w:val="single" w:sz="8" w:space="0" w:color="FFFFFF"/>
              <w:right w:val="single" w:sz="8" w:space="0" w:color="FFFFFF"/>
            </w:tcBorders>
            <w:shd w:val="clear" w:color="auto" w:fill="CDDDAC"/>
          </w:tcPr>
          <w:p w14:paraId="2CBBEC7A" w14:textId="77777777" w:rsidR="00DA22AA" w:rsidRPr="00DA22AA" w:rsidRDefault="00DA22AA" w:rsidP="00DA22AA">
            <w:pPr>
              <w:spacing w:after="0" w:line="240" w:lineRule="auto"/>
              <w:rPr>
                <w:rFonts w:ascii="Cambria" w:eastAsia="Cambria" w:hAnsi="Cambria" w:cs="Times New Roman"/>
                <w:sz w:val="24"/>
                <w:szCs w:val="24"/>
              </w:rPr>
            </w:pPr>
            <w:r w:rsidRPr="00DA22AA">
              <w:rPr>
                <w:rFonts w:ascii="Cambria" w:eastAsia="Cambria" w:hAnsi="Cambria" w:cs="Times New Roman"/>
                <w:sz w:val="24"/>
                <w:szCs w:val="24"/>
              </w:rPr>
              <w:t>5.88%</w:t>
            </w:r>
          </w:p>
        </w:tc>
      </w:tr>
    </w:tbl>
    <w:p w14:paraId="02A73A0F" w14:textId="77777777" w:rsidR="00DA22AA" w:rsidRPr="00DA22AA" w:rsidRDefault="00DA22AA" w:rsidP="00DA22AA">
      <w:pPr>
        <w:spacing w:after="0" w:line="240" w:lineRule="auto"/>
        <w:rPr>
          <w:rFonts w:ascii="Cambria" w:eastAsia="Cambria" w:hAnsi="Cambria" w:cs="Times New Roman"/>
          <w:sz w:val="24"/>
          <w:szCs w:val="24"/>
        </w:rPr>
      </w:pPr>
    </w:p>
    <w:p w14:paraId="646AF0FE" w14:textId="77777777" w:rsidR="00DA22AA" w:rsidRPr="00DA22AA" w:rsidRDefault="00DA22AA" w:rsidP="00DA22AA">
      <w:pPr>
        <w:keepNext/>
        <w:keepLines/>
        <w:spacing w:before="480" w:after="0" w:line="240" w:lineRule="auto"/>
        <w:outlineLvl w:val="0"/>
        <w:rPr>
          <w:rFonts w:ascii="Calibri" w:eastAsia="Times New Roman" w:hAnsi="Calibri" w:cs="Calibri"/>
          <w:b/>
          <w:bCs/>
          <w:color w:val="345A8A"/>
          <w:sz w:val="32"/>
          <w:szCs w:val="32"/>
        </w:rPr>
      </w:pPr>
      <w:r w:rsidRPr="00DA22AA">
        <w:rPr>
          <w:rFonts w:ascii="Calibri" w:eastAsia="Times New Roman" w:hAnsi="Calibri" w:cs="Times New Roman"/>
          <w:b/>
          <w:bCs/>
          <w:color w:val="345A8A"/>
          <w:sz w:val="32"/>
          <w:szCs w:val="32"/>
        </w:rPr>
        <w:br w:type="page"/>
      </w:r>
      <w:bookmarkStart w:id="6" w:name="_Toc57882807"/>
      <w:r w:rsidRPr="00DA22AA">
        <w:rPr>
          <w:rFonts w:ascii="Calibri" w:eastAsia="Times New Roman" w:hAnsi="Calibri" w:cs="Times New Roman"/>
          <w:b/>
          <w:bCs/>
          <w:color w:val="345A8A"/>
          <w:sz w:val="32"/>
          <w:szCs w:val="32"/>
        </w:rPr>
        <w:lastRenderedPageBreak/>
        <w:t>H</w:t>
      </w:r>
      <w:r w:rsidRPr="00DA22AA">
        <w:rPr>
          <w:rFonts w:ascii="Calibri" w:eastAsia="Times New Roman" w:hAnsi="Calibri" w:cs="Calibri"/>
          <w:b/>
          <w:bCs/>
          <w:color w:val="345A8A"/>
          <w:sz w:val="32"/>
          <w:szCs w:val="32"/>
        </w:rPr>
        <w:t>ow will the library count and otherwise track the number of people in the library and in various rooms and areas of the library? Broken out by Carnegie class or type of institution</w:t>
      </w:r>
      <w:bookmarkEnd w:id="6"/>
    </w:p>
    <w:p w14:paraId="75AC2C2B" w14:textId="77777777" w:rsidR="00DA22AA" w:rsidRPr="00DA22AA" w:rsidRDefault="00DA22AA" w:rsidP="00DA22AA">
      <w:pPr>
        <w:spacing w:after="0" w:line="240" w:lineRule="auto"/>
        <w:rPr>
          <w:rFonts w:ascii="Cambria" w:eastAsia="Cambria" w:hAnsi="Cambria" w:cs="Times New Roman"/>
          <w:sz w:val="24"/>
          <w:szCs w:val="24"/>
        </w:rPr>
      </w:pPr>
    </w:p>
    <w:p w14:paraId="6927740A" w14:textId="77777777" w:rsidR="00DA22AA" w:rsidRPr="00DA22AA" w:rsidRDefault="00DA22AA" w:rsidP="00DA22AA">
      <w:pPr>
        <w:spacing w:after="0" w:line="240" w:lineRule="auto"/>
        <w:rPr>
          <w:rFonts w:ascii="Calibri" w:eastAsia="Cambria" w:hAnsi="Calibri" w:cs="Calibri"/>
          <w:sz w:val="24"/>
          <w:szCs w:val="24"/>
        </w:rPr>
      </w:pPr>
      <w:r w:rsidRPr="00DA22AA">
        <w:rPr>
          <w:rFonts w:ascii="Calibri" w:eastAsia="Cambria" w:hAnsi="Calibri" w:cs="Calibri"/>
          <w:sz w:val="24"/>
          <w:szCs w:val="24"/>
        </w:rPr>
        <w:t>Junior College</w:t>
      </w:r>
    </w:p>
    <w:p w14:paraId="299B9EBE"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We will physically monitor the situation - may obtain a people counter again.</w:t>
      </w:r>
    </w:p>
    <w:p w14:paraId="5225A335"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We have marked off some "social" sections, have removed seating, and posted signs limiting number of people in the Library.</w:t>
      </w:r>
    </w:p>
    <w:p w14:paraId="08F30D56"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We are going to use reservation software.  Students will have to make reservations to use space, computers, and to browse the shelves.</w:t>
      </w:r>
    </w:p>
    <w:p w14:paraId="6F5350FD"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front desk staff</w:t>
      </w:r>
    </w:p>
    <w:p w14:paraId="6A56F551"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Hand count.</w:t>
      </w:r>
    </w:p>
    <w:p w14:paraId="250E0490"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fewer than 25% admitted in each library</w:t>
      </w:r>
    </w:p>
    <w:p w14:paraId="25D1BD83"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Most likely using technology or physical manual counting</w:t>
      </w:r>
    </w:p>
    <w:p w14:paraId="7A602314"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Require all users to reserve a time with LibCal</w:t>
      </w:r>
    </w:p>
    <w:p w14:paraId="552EA3F6"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 xml:space="preserve">We have a gate counter and also have a new program installed where students have to sign in to use the library space. We also have an outlook calendar for each room so when it is used we can keep track on how many are in the rooms and how often it is used. </w:t>
      </w:r>
    </w:p>
    <w:p w14:paraId="7954EB35" w14:textId="77777777" w:rsidR="00DA22AA" w:rsidRPr="00DA22AA" w:rsidRDefault="00DA22AA" w:rsidP="00DA22AA">
      <w:pPr>
        <w:numPr>
          <w:ilvl w:val="0"/>
          <w:numId w:val="12"/>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Possibly through appointments or by limiting seating and access to parts of the facility</w:t>
      </w:r>
    </w:p>
    <w:p w14:paraId="49D03E19" w14:textId="77777777" w:rsidR="00DA22AA" w:rsidRPr="00DA22AA" w:rsidRDefault="00DA22AA" w:rsidP="00DA22AA">
      <w:pPr>
        <w:spacing w:after="0" w:line="240" w:lineRule="auto"/>
        <w:rPr>
          <w:rFonts w:ascii="Calibri" w:eastAsia="Cambria" w:hAnsi="Calibri" w:cs="Calibri"/>
          <w:sz w:val="24"/>
          <w:szCs w:val="24"/>
        </w:rPr>
      </w:pPr>
      <w:r w:rsidRPr="00DA22AA">
        <w:rPr>
          <w:rFonts w:ascii="Calibri" w:eastAsia="Cambria" w:hAnsi="Calibri" w:cs="Calibri"/>
          <w:sz w:val="24"/>
          <w:szCs w:val="24"/>
        </w:rPr>
        <w:t>BA-Granting</w:t>
      </w:r>
    </w:p>
    <w:p w14:paraId="54EB2A02"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It may decrease</w:t>
      </w:r>
    </w:p>
    <w:p w14:paraId="5CB78244"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headcounts manually every hour</w:t>
      </w:r>
    </w:p>
    <w:p w14:paraId="070D47FE"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Card-swipe at entrances, headcounts.</w:t>
      </w:r>
    </w:p>
    <w:p w14:paraId="238F9439"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Circulation Desk and a COVID testing station at the entrance.</w:t>
      </w:r>
    </w:p>
    <w:p w14:paraId="563603FB"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We are "checking out" individual seats and have only opened one floor of the library.</w:t>
      </w:r>
    </w:p>
    <w:p w14:paraId="714393A4"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We have a counter at the door and we do visual counts through out the day &amp; evening</w:t>
      </w:r>
    </w:p>
    <w:p w14:paraId="4883E427"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good question.  Part of the general university wide approach - not specific to the library</w:t>
      </w:r>
    </w:p>
    <w:p w14:paraId="06D48377" w14:textId="77777777" w:rsidR="00DA22AA" w:rsidRP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Gate count device, hourly computer use count, removing chairs, moving furniture</w:t>
      </w:r>
    </w:p>
    <w:p w14:paraId="21C410CC" w14:textId="67476F3A" w:rsidR="00DA22AA" w:rsidRDefault="00DA22AA" w:rsidP="00DA22AA">
      <w:pPr>
        <w:numPr>
          <w:ilvl w:val="0"/>
          <w:numId w:val="13"/>
        </w:numPr>
        <w:spacing w:after="200" w:line="276" w:lineRule="auto"/>
        <w:ind w:left="720"/>
        <w:contextualSpacing/>
        <w:rPr>
          <w:rFonts w:ascii="Calibri" w:eastAsia="Calibri" w:hAnsi="Calibri" w:cs="Calibri"/>
          <w:sz w:val="24"/>
          <w:lang w:val="ru-RU"/>
        </w:rPr>
      </w:pPr>
      <w:r w:rsidRPr="00DA22AA">
        <w:rPr>
          <w:rFonts w:ascii="Calibri" w:eastAsia="Calibri" w:hAnsi="Calibri" w:cs="Calibri"/>
          <w:sz w:val="24"/>
          <w:lang w:val="ru-RU"/>
        </w:rPr>
        <w:t>Not policing the number of patrons in the building - so far plenty of space available for those who choose to spend time in library</w:t>
      </w:r>
    </w:p>
    <w:p w14:paraId="76DF4A7C" w14:textId="0FF2CCA8" w:rsidR="003E41AF" w:rsidRDefault="007A1E77" w:rsidP="007A1E77">
      <w:r w:rsidRPr="007A1E77">
        <w:rPr>
          <w:rFonts w:ascii="Cambria" w:eastAsia="Cambria" w:hAnsi="Cambria" w:cs="Times New Roman"/>
          <w:sz w:val="24"/>
          <w:szCs w:val="24"/>
        </w:rPr>
        <w:br w:type="page"/>
      </w:r>
    </w:p>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E4C"/>
    <w:multiLevelType w:val="hybridMultilevel"/>
    <w:tmpl w:val="48BE3392"/>
    <w:lvl w:ilvl="0" w:tplc="F3189F5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73818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3263BA"/>
    <w:multiLevelType w:val="hybridMultilevel"/>
    <w:tmpl w:val="61F21C86"/>
    <w:lvl w:ilvl="0" w:tplc="129E98C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9F27FF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473F74"/>
    <w:multiLevelType w:val="hybridMultilevel"/>
    <w:tmpl w:val="0986AAA2"/>
    <w:lvl w:ilvl="0" w:tplc="6E2023F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FAA6E96"/>
    <w:multiLevelType w:val="hybridMultilevel"/>
    <w:tmpl w:val="F2203452"/>
    <w:lvl w:ilvl="0" w:tplc="2296255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D96189C"/>
    <w:multiLevelType w:val="hybridMultilevel"/>
    <w:tmpl w:val="95D82520"/>
    <w:lvl w:ilvl="0" w:tplc="821AA95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3C2D4091"/>
    <w:multiLevelType w:val="hybridMultilevel"/>
    <w:tmpl w:val="28E6610C"/>
    <w:lvl w:ilvl="0" w:tplc="85582A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A6D5C18"/>
    <w:multiLevelType w:val="hybridMultilevel"/>
    <w:tmpl w:val="DF1E2C58"/>
    <w:lvl w:ilvl="0" w:tplc="58A8B21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C241BEF"/>
    <w:multiLevelType w:val="hybridMultilevel"/>
    <w:tmpl w:val="0292043E"/>
    <w:lvl w:ilvl="0" w:tplc="B700FAE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E495464"/>
    <w:multiLevelType w:val="hybridMultilevel"/>
    <w:tmpl w:val="F3A838D0"/>
    <w:lvl w:ilvl="0" w:tplc="CBB21B7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F1E1D36"/>
    <w:multiLevelType w:val="hybridMultilevel"/>
    <w:tmpl w:val="3DCC0A6E"/>
    <w:lvl w:ilvl="0" w:tplc="04D6FD7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7CEF3BE4"/>
    <w:multiLevelType w:val="hybridMultilevel"/>
    <w:tmpl w:val="DA9C2DA0"/>
    <w:lvl w:ilvl="0" w:tplc="C75CBFF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7"/>
  </w:num>
  <w:num w:numId="2">
    <w:abstractNumId w:val="4"/>
  </w:num>
  <w:num w:numId="3">
    <w:abstractNumId w:val="2"/>
  </w:num>
  <w:num w:numId="4">
    <w:abstractNumId w:val="5"/>
  </w:num>
  <w:num w:numId="5">
    <w:abstractNumId w:val="12"/>
  </w:num>
  <w:num w:numId="6">
    <w:abstractNumId w:val="9"/>
  </w:num>
  <w:num w:numId="7">
    <w:abstractNumId w:val="10"/>
  </w:num>
  <w:num w:numId="8">
    <w:abstractNumId w:val="0"/>
  </w:num>
  <w:num w:numId="9">
    <w:abstractNumId w:val="6"/>
  </w:num>
  <w:num w:numId="10">
    <w:abstractNumId w:val="11"/>
  </w:num>
  <w:num w:numId="11">
    <w:abstractNumId w:val="8"/>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77"/>
    <w:rsid w:val="002B4356"/>
    <w:rsid w:val="003E41AF"/>
    <w:rsid w:val="00404E60"/>
    <w:rsid w:val="00454C8B"/>
    <w:rsid w:val="005F3388"/>
    <w:rsid w:val="007A1E77"/>
    <w:rsid w:val="0085714C"/>
    <w:rsid w:val="009B33E2"/>
    <w:rsid w:val="00DA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49C4"/>
  <w15:chartTrackingRefBased/>
  <w15:docId w15:val="{CF148AD3-8CE3-409D-8D8F-E0F27835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4</cp:revision>
  <dcterms:created xsi:type="dcterms:W3CDTF">2020-12-15T14:49:00Z</dcterms:created>
  <dcterms:modified xsi:type="dcterms:W3CDTF">2020-12-15T15:08:00Z</dcterms:modified>
</cp:coreProperties>
</file>