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6" w:rsidRDefault="00431366" w:rsidP="00431366">
      <w:pPr>
        <w:pStyle w:val="Ttulo1"/>
      </w:pPr>
      <w:bookmarkStart w:id="0" w:name="_Toc116299407"/>
      <w:r>
        <w:t>Table 1.1 How common is the use of curriculum mapping by faculty in your department?</w:t>
      </w:r>
      <w:bookmarkEnd w:id="0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32"/>
        <w:gridCol w:w="1285"/>
        <w:gridCol w:w="1285"/>
        <w:gridCol w:w="1592"/>
        <w:gridCol w:w="1592"/>
        <w:gridCol w:w="1175"/>
        <w:gridCol w:w="1093"/>
      </w:tblGrid>
      <w:tr w:rsidR="00431366" w:rsidRPr="00505659" w:rsidTr="009D5B6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Not very common at all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Not really sure</w:t>
            </w:r>
          </w:p>
        </w:tc>
      </w:tr>
      <w:tr w:rsidR="00431366" w:rsidRPr="00505659" w:rsidTr="009D5B6B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  <w:sz w:val="22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84%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21%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48%</w:t>
            </w:r>
          </w:p>
        </w:tc>
      </w:tr>
    </w:tbl>
    <w:p w:rsidR="00431366" w:rsidRDefault="00431366" w:rsidP="00431366"/>
    <w:p w:rsidR="00431366" w:rsidRDefault="00431366" w:rsidP="00431366"/>
    <w:p w:rsidR="00431366" w:rsidRDefault="00431366" w:rsidP="00431366">
      <w:pPr>
        <w:pStyle w:val="Ttulo1"/>
      </w:pPr>
      <w:bookmarkStart w:id="1" w:name="_Toc116299408"/>
      <w:r>
        <w:t>Table 1.2 How common is the use of curriculum mapping by faculty in your department? Broken out by academic field</w:t>
      </w:r>
      <w:bookmarkEnd w:id="1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678"/>
        <w:gridCol w:w="1011"/>
        <w:gridCol w:w="1011"/>
        <w:gridCol w:w="1166"/>
        <w:gridCol w:w="1166"/>
        <w:gridCol w:w="1011"/>
        <w:gridCol w:w="1011"/>
      </w:tblGrid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Academic field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Pervasive and required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Pervasive but not required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About half of departments have detailed maps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Don't think it is used by most departments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Not very common at all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Not really sure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Biological &amp; Chemical Sciences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81%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81%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Allied Health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Communications/Journalism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Political Science/Public Administration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Environmental/Agricultural Sciences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Engineering/Mathematics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55%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Visual Arts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Performing Arts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Languages &amp; Literature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71%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Psychology &amp; Social Work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Sociology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431366" w:rsidRPr="00505659" w:rsidTr="009D5B6B">
        <w:tc>
          <w:tcPr>
            <w:tcW w:w="31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Economics/Business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36%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</w:tr>
      <w:tr w:rsidR="00431366" w:rsidRPr="00505659" w:rsidTr="009D5B6B"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16"/>
              </w:rPr>
            </w:pPr>
            <w:r w:rsidRPr="00D35818">
              <w:rPr>
                <w:b/>
                <w:bCs/>
                <w:color w:val="FFFFFF"/>
                <w:sz w:val="16"/>
              </w:rPr>
              <w:t>History/Philosophy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>
      <w:pPr>
        <w:pStyle w:val="Ttulo1"/>
      </w:pPr>
      <w:bookmarkStart w:id="2" w:name="_Toc116299409"/>
      <w:r>
        <w:lastRenderedPageBreak/>
        <w:t>Table 1.3 How common is the use of curriculum mapping by faculty in your department? Broken out by country</w:t>
      </w:r>
      <w:bookmarkEnd w:id="2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88"/>
        <w:gridCol w:w="1164"/>
        <w:gridCol w:w="1164"/>
        <w:gridCol w:w="1404"/>
        <w:gridCol w:w="1404"/>
        <w:gridCol w:w="1116"/>
        <w:gridCol w:w="1114"/>
      </w:tblGrid>
      <w:tr w:rsidR="00431366" w:rsidRPr="00505659" w:rsidTr="009D5B6B">
        <w:tc>
          <w:tcPr>
            <w:tcW w:w="18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Country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Pervasive and required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Pervasive but not required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About half of departments have detailed maps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Don't think it is used by most departments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Not very common at all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Not really sure</w:t>
            </w:r>
          </w:p>
        </w:tc>
      </w:tr>
      <w:tr w:rsidR="00431366" w:rsidRPr="00505659" w:rsidTr="009D5B6B">
        <w:tc>
          <w:tcPr>
            <w:tcW w:w="183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USA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00%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00%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00%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00%</w:t>
            </w:r>
          </w:p>
        </w:tc>
        <w:tc>
          <w:tcPr>
            <w:tcW w:w="1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183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Canada/Other</w:t>
            </w:r>
          </w:p>
        </w:tc>
        <w:tc>
          <w:tcPr>
            <w:tcW w:w="1204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20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64%</w:t>
            </w:r>
          </w:p>
        </w:tc>
        <w:tc>
          <w:tcPr>
            <w:tcW w:w="1204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55%</w:t>
            </w:r>
          </w:p>
        </w:tc>
        <w:tc>
          <w:tcPr>
            <w:tcW w:w="120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204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120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</w:tr>
    </w:tbl>
    <w:p w:rsidR="00431366" w:rsidRDefault="00431366" w:rsidP="00431366"/>
    <w:p w:rsidR="00431366" w:rsidRDefault="00431366" w:rsidP="00431366"/>
    <w:p w:rsidR="00431366" w:rsidRDefault="00431366" w:rsidP="00431366">
      <w:pPr>
        <w:pStyle w:val="Ttulo1"/>
      </w:pPr>
      <w:bookmarkStart w:id="3" w:name="_Toc116299410"/>
      <w:r>
        <w:t>Table 1.4 How common is the use of curriculum mapping by faculty in your department? Broken out by type of college or Carnegie class</w:t>
      </w:r>
      <w:bookmarkEnd w:id="3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608"/>
        <w:gridCol w:w="1180"/>
        <w:gridCol w:w="1180"/>
        <w:gridCol w:w="1404"/>
        <w:gridCol w:w="1404"/>
        <w:gridCol w:w="1140"/>
        <w:gridCol w:w="1138"/>
      </w:tblGrid>
      <w:tr w:rsidR="00431366" w:rsidRPr="00505659" w:rsidTr="009D5B6B"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Type of college or Carnegie class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Pervasive and required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Pervasive but not required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About half of departments have detailed maps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Don't think it is used by most departments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Not very common at all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Not really sure</w:t>
            </w:r>
          </w:p>
        </w:tc>
      </w:tr>
      <w:tr w:rsidR="00431366" w:rsidRPr="00505659" w:rsidTr="009D5B6B">
        <w:tc>
          <w:tcPr>
            <w:tcW w:w="173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Community College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17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BA-Granting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11%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79%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79%</w:t>
            </w:r>
          </w:p>
        </w:tc>
      </w:tr>
      <w:tr w:rsidR="00431366" w:rsidRPr="00505659" w:rsidTr="009D5B6B">
        <w:tc>
          <w:tcPr>
            <w:tcW w:w="173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>MA/Doctoral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00%</w:t>
            </w:r>
          </w:p>
        </w:tc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17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0"/>
              </w:rPr>
            </w:pPr>
            <w:r w:rsidRPr="00D35818">
              <w:rPr>
                <w:b/>
                <w:bCs/>
                <w:color w:val="FFFFFF"/>
                <w:sz w:val="20"/>
              </w:rPr>
              <w:t xml:space="preserve">Research University </w:t>
            </w:r>
          </w:p>
        </w:tc>
        <w:tc>
          <w:tcPr>
            <w:tcW w:w="1220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78%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61%</w:t>
            </w:r>
          </w:p>
        </w:tc>
        <w:tc>
          <w:tcPr>
            <w:tcW w:w="1220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94%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44%</w:t>
            </w:r>
          </w:p>
        </w:tc>
        <w:tc>
          <w:tcPr>
            <w:tcW w:w="1220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72%</w:t>
            </w:r>
          </w:p>
        </w:tc>
        <w:tc>
          <w:tcPr>
            <w:tcW w:w="1220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</w:tbl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/>
    <w:p w:rsidR="00431366" w:rsidRDefault="00431366" w:rsidP="00431366">
      <w:pPr>
        <w:pStyle w:val="Ttulo1"/>
      </w:pPr>
      <w:bookmarkStart w:id="4" w:name="_Toc116299411"/>
      <w:r>
        <w:lastRenderedPageBreak/>
        <w:t>Table 1.5 How common is the use of curriculum mapping by faculty in your department? Broken out by enrollment</w:t>
      </w:r>
      <w:bookmarkEnd w:id="4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02"/>
        <w:gridCol w:w="1215"/>
        <w:gridCol w:w="1215"/>
        <w:gridCol w:w="1522"/>
        <w:gridCol w:w="1522"/>
        <w:gridCol w:w="1123"/>
        <w:gridCol w:w="1055"/>
      </w:tblGrid>
      <w:tr w:rsidR="00431366" w:rsidRPr="00505659" w:rsidTr="009D5B6B"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Enrollment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Not very common at all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Not really sure</w:t>
            </w:r>
          </w:p>
        </w:tc>
      </w:tr>
      <w:tr w:rsidR="00431366" w:rsidRPr="00505659" w:rsidTr="009D5B6B">
        <w:tc>
          <w:tcPr>
            <w:tcW w:w="156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Less than 9,000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86%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86%</w:t>
            </w:r>
          </w:p>
        </w:tc>
      </w:tr>
      <w:tr w:rsidR="00431366" w:rsidRPr="00505659" w:rsidTr="009D5B6B">
        <w:tc>
          <w:tcPr>
            <w:tcW w:w="15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9,000+ - 17,000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  <w:tr w:rsidR="00431366" w:rsidRPr="00505659" w:rsidTr="009D5B6B">
        <w:tc>
          <w:tcPr>
            <w:tcW w:w="156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17,000+ - 28,000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93%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69%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59%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31366" w:rsidRPr="00505659" w:rsidTr="009D5B6B">
        <w:tc>
          <w:tcPr>
            <w:tcW w:w="15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  <w:sz w:val="22"/>
              </w:rPr>
            </w:pPr>
            <w:r w:rsidRPr="00D35818">
              <w:rPr>
                <w:b/>
                <w:bCs/>
                <w:color w:val="FFFFFF"/>
                <w:sz w:val="22"/>
              </w:rPr>
              <w:t>Over 28,000</w:t>
            </w:r>
          </w:p>
        </w:tc>
        <w:tc>
          <w:tcPr>
            <w:tcW w:w="1247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43%</w:t>
            </w:r>
          </w:p>
        </w:tc>
        <w:tc>
          <w:tcPr>
            <w:tcW w:w="1248" w:type="dxa"/>
            <w:tcBorders>
              <w:bottom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43%</w:t>
            </w:r>
          </w:p>
        </w:tc>
      </w:tr>
    </w:tbl>
    <w:p w:rsidR="00431366" w:rsidRDefault="00431366" w:rsidP="00431366"/>
    <w:p w:rsidR="00431366" w:rsidRDefault="00431366" w:rsidP="00431366"/>
    <w:p w:rsidR="00431366" w:rsidRDefault="00431366" w:rsidP="00431366">
      <w:pPr>
        <w:pStyle w:val="Ttulo1"/>
      </w:pPr>
      <w:bookmarkStart w:id="5" w:name="_Toc116299412"/>
      <w:r>
        <w:t>Table 1.6 How common is the use of curriculum mapping by faculty in your department? Broken out by years being chair/ vice chair</w:t>
      </w:r>
      <w:bookmarkEnd w:id="5"/>
    </w:p>
    <w:p w:rsidR="00431366" w:rsidRDefault="00431366" w:rsidP="00431366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937"/>
        <w:gridCol w:w="1300"/>
        <w:gridCol w:w="1300"/>
        <w:gridCol w:w="1641"/>
        <w:gridCol w:w="1641"/>
        <w:gridCol w:w="1190"/>
        <w:gridCol w:w="1045"/>
      </w:tblGrid>
      <w:tr w:rsidR="00431366" w:rsidRPr="00505659" w:rsidTr="009D5B6B">
        <w:tc>
          <w:tcPr>
            <w:tcW w:w="11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Years being chair/ vice chair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Pervasive and required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Pervasive but not required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About half of departments have detailed maps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Don't think it is used by most departments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Not very common at all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jc w:val="center"/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Not really sure</w:t>
            </w:r>
          </w:p>
        </w:tc>
      </w:tr>
      <w:tr w:rsidR="00431366" w:rsidRPr="00505659" w:rsidTr="009D5B6B">
        <w:tc>
          <w:tcPr>
            <w:tcW w:w="117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 xml:space="preserve">Less than </w:t>
            </w:r>
            <w:r>
              <w:rPr>
                <w:b/>
                <w:bCs/>
                <w:color w:val="FFFFFF"/>
              </w:rPr>
              <w:t>2.5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05%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431366" w:rsidRPr="00505659" w:rsidTr="009D5B6B">
        <w:tc>
          <w:tcPr>
            <w:tcW w:w="117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2.5</w:t>
            </w:r>
            <w:r w:rsidRPr="00D35818">
              <w:rPr>
                <w:b/>
                <w:bCs/>
                <w:color w:val="FFFFFF"/>
              </w:rPr>
              <w:t>+ - 3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13%</w:t>
            </w:r>
          </w:p>
        </w:tc>
        <w:tc>
          <w:tcPr>
            <w:tcW w:w="1313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39%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35%</w:t>
            </w:r>
          </w:p>
        </w:tc>
        <w:tc>
          <w:tcPr>
            <w:tcW w:w="131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35%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04%</w:t>
            </w:r>
          </w:p>
        </w:tc>
        <w:tc>
          <w:tcPr>
            <w:tcW w:w="131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74%</w:t>
            </w:r>
          </w:p>
        </w:tc>
      </w:tr>
      <w:tr w:rsidR="00431366" w:rsidRPr="00505659" w:rsidTr="009D5B6B">
        <w:tc>
          <w:tcPr>
            <w:tcW w:w="117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3+ - 5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17%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</w:tr>
      <w:tr w:rsidR="00431366" w:rsidRPr="00505659" w:rsidTr="009D5B6B">
        <w:tc>
          <w:tcPr>
            <w:tcW w:w="117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5+ - 8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92%</w:t>
            </w:r>
          </w:p>
        </w:tc>
        <w:tc>
          <w:tcPr>
            <w:tcW w:w="1313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31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1314" w:type="dxa"/>
            <w:tcBorders>
              <w:bottom w:val="nil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1314" w:type="dxa"/>
            <w:shd w:val="clear" w:color="auto" w:fill="E6EED5"/>
          </w:tcPr>
          <w:p w:rsidR="00431366" w:rsidRPr="00505659" w:rsidRDefault="00431366" w:rsidP="009D5B6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</w:tr>
      <w:tr w:rsidR="00431366" w:rsidRPr="00505659" w:rsidTr="009D5B6B">
        <w:tc>
          <w:tcPr>
            <w:tcW w:w="11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31366" w:rsidRPr="00D35818" w:rsidRDefault="00431366" w:rsidP="009D5B6B">
            <w:pPr>
              <w:rPr>
                <w:b/>
                <w:bCs/>
                <w:color w:val="FFFFFF"/>
              </w:rPr>
            </w:pPr>
            <w:r w:rsidRPr="00D35818">
              <w:rPr>
                <w:b/>
                <w:bCs/>
                <w:color w:val="FFFFFF"/>
              </w:rPr>
              <w:t>More than 8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29%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71%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71%</w:t>
            </w:r>
          </w:p>
        </w:tc>
        <w:tc>
          <w:tcPr>
            <w:tcW w:w="1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31366" w:rsidRPr="00505659" w:rsidRDefault="00431366" w:rsidP="009D5B6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E65649" w:rsidRDefault="00E65649">
      <w:bookmarkStart w:id="6" w:name="_GoBack"/>
      <w:bookmarkEnd w:id="6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66"/>
    <w:rsid w:val="000C66F4"/>
    <w:rsid w:val="00397E94"/>
    <w:rsid w:val="00431366"/>
    <w:rsid w:val="00515229"/>
    <w:rsid w:val="006E3EBC"/>
    <w:rsid w:val="00750FC7"/>
    <w:rsid w:val="00801D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6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3136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136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6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31366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1366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2022-10-11T15:24:00Z</dcterms:created>
  <dcterms:modified xsi:type="dcterms:W3CDTF">2022-10-11T15:24:00Z</dcterms:modified>
</cp:coreProperties>
</file>