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1E" w:rsidRDefault="0013331E" w:rsidP="0013331E">
      <w:pPr>
        <w:pStyle w:val="Ttulo1"/>
      </w:pPr>
      <w:r>
        <w:t>Table 1.1 Do you have one or more blogs in which you discuss your research or that of your peers?</w:t>
      </w:r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09%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0" w:name="_Toc160451093"/>
      <w:r>
        <w:t>Table 1.2 Do you have one or more blogs in which you discuss your research or that of your peers? Broken out by enrollment</w:t>
      </w:r>
      <w:bookmarkEnd w:id="0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75"/>
        <w:gridCol w:w="2213"/>
        <w:gridCol w:w="2183"/>
        <w:gridCol w:w="2183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Less than 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70%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5,000+ - 20,000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64%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20,000+ - 32,000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67%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More than 30,000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67%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1" w:name="_Toc160451094"/>
      <w:r>
        <w:t>Table 1.3 Do you have one or more blogs in which you discuss your research or that of your peers? Broken out by type of college or Carnegie Class</w:t>
      </w:r>
      <w:bookmarkEnd w:id="1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63"/>
        <w:gridCol w:w="2189"/>
        <w:gridCol w:w="2158"/>
        <w:gridCol w:w="2244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BA-Granting Institution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93</w:t>
            </w:r>
            <w:r>
              <w:t>.</w:t>
            </w:r>
            <w:r w:rsidRPr="00505659">
              <w:t>33%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Specialized College (i.e., performing arts, seminary, etc.)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MA-PHD Granting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00%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Level 1 or Level 2 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41%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21%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2" w:name="_Toc160451095"/>
      <w:r>
        <w:lastRenderedPageBreak/>
        <w:t>Table 1.4 Do you have one or more blogs in which you discuss your research or that of your peers? Broken out by public or private college</w:t>
      </w:r>
      <w:bookmarkEnd w:id="2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60"/>
        <w:gridCol w:w="2284"/>
        <w:gridCol w:w="2255"/>
        <w:gridCol w:w="2255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03%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98%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80%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22%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3" w:name="_Toc160451096"/>
      <w:r>
        <w:t>Table 1.5 Do you have one or more blogs in which you discuss your research or that of your peers? Broken out by age of respondent</w:t>
      </w:r>
      <w:bookmarkEnd w:id="3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69"/>
        <w:gridCol w:w="2187"/>
        <w:gridCol w:w="2156"/>
        <w:gridCol w:w="2242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30 or Under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31-39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65%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82</w:t>
            </w:r>
            <w:r>
              <w:t>.</w:t>
            </w:r>
            <w:r w:rsidRPr="00505659">
              <w:t>35%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40-49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31%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79</w:t>
            </w:r>
            <w:r>
              <w:t>.</w:t>
            </w:r>
            <w:r w:rsidRPr="00505659">
              <w:t>69%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50-59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92</w:t>
            </w:r>
            <w:r>
              <w:t>.</w:t>
            </w:r>
            <w:r w:rsidRPr="00505659">
              <w:t>50%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60 or over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91</w:t>
            </w:r>
            <w:r>
              <w:t>.</w:t>
            </w:r>
            <w:r w:rsidRPr="00505659">
              <w:t>72%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4" w:name="_Toc160451097"/>
      <w:r>
        <w:t>Table 1.6 Do you have one or more blogs in which you discuss your research or that of your peers? Broken out by political views</w:t>
      </w:r>
      <w:bookmarkEnd w:id="4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571"/>
        <w:gridCol w:w="2181"/>
        <w:gridCol w:w="2151"/>
        <w:gridCol w:w="2151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Political views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Left of Liberal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77</w:t>
            </w:r>
            <w:r>
              <w:t>.</w:t>
            </w:r>
            <w:r w:rsidRPr="00505659">
              <w:t>42%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Liberal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91%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Middle of the Road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60%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40%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Conservative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63%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5" w:name="_Toc160451098"/>
      <w:r>
        <w:lastRenderedPageBreak/>
        <w:t>Table 1.7 Do you have one or more blogs in which you discuss your research or that of your peers? Broken out by tenure status</w:t>
      </w:r>
      <w:bookmarkEnd w:id="5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29"/>
        <w:gridCol w:w="2261"/>
        <w:gridCol w:w="2232"/>
        <w:gridCol w:w="2232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Tenure status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Tenured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93%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92</w:t>
            </w:r>
            <w:r>
              <w:t>.</w:t>
            </w:r>
            <w:r w:rsidRPr="00505659">
              <w:t>07%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Not tenured but on a tenure track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79%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21%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Not tenured and not on a tenure track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73%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41%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86</w:t>
            </w:r>
            <w:r>
              <w:t>.</w:t>
            </w:r>
            <w:r w:rsidRPr="00505659">
              <w:t>86%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6" w:name="_Toc160451099"/>
      <w:r>
        <w:t>Table 1.8 Do you have one or more blogs in which you discuss your research or that of your peers? Broken out by gender of respondent</w:t>
      </w:r>
      <w:bookmarkEnd w:id="6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487"/>
        <w:gridCol w:w="2209"/>
        <w:gridCol w:w="2179"/>
        <w:gridCol w:w="2179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06%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93</w:t>
            </w:r>
            <w:r>
              <w:t>.</w:t>
            </w:r>
            <w:r w:rsidRPr="00505659">
              <w:t>18%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Male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32%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87</w:t>
            </w:r>
            <w:r>
              <w:t>.</w:t>
            </w:r>
            <w:r w:rsidRPr="00505659">
              <w:t>68%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</w:tbl>
    <w:p w:rsidR="0013331E" w:rsidRDefault="0013331E" w:rsidP="0013331E"/>
    <w:p w:rsidR="0013331E" w:rsidRDefault="0013331E" w:rsidP="0013331E"/>
    <w:p w:rsidR="0013331E" w:rsidRDefault="0013331E" w:rsidP="0013331E">
      <w:pPr>
        <w:pStyle w:val="Ttulo1"/>
      </w:pPr>
      <w:bookmarkStart w:id="7" w:name="_Toc160451100"/>
      <w:r>
        <w:t>Table 1.9 Do you have one or more blogs in which you discuss your research or that of your peers? Broken out by race or ethnicity</w:t>
      </w:r>
      <w:bookmarkEnd w:id="7"/>
    </w:p>
    <w:p w:rsidR="0013331E" w:rsidRDefault="0013331E" w:rsidP="0013331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87"/>
        <w:gridCol w:w="2214"/>
        <w:gridCol w:w="2184"/>
        <w:gridCol w:w="2269"/>
      </w:tblGrid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Race or ethnicity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jc w:val="center"/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No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White or Caucasian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38%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87</w:t>
            </w:r>
            <w:r>
              <w:t>.</w:t>
            </w:r>
            <w:r w:rsidRPr="00505659">
              <w:t>69%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 xml:space="preserve">Black or African American 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Hispanic or Latino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94</w:t>
            </w:r>
            <w:r>
              <w:t>.</w:t>
            </w:r>
            <w:r w:rsidRPr="00505659">
              <w:t>74%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Asian or Asian American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89%</w:t>
            </w:r>
          </w:p>
        </w:tc>
      </w:tr>
      <w:tr w:rsidR="0013331E" w:rsidRPr="00505659" w:rsidTr="00102CB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Mixed race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13331E" w:rsidRPr="00505659" w:rsidTr="00102CB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3331E" w:rsidRPr="004216E1" w:rsidRDefault="0013331E" w:rsidP="00102CB4">
            <w:pPr>
              <w:rPr>
                <w:b/>
                <w:bCs/>
                <w:color w:val="FFFFFF"/>
              </w:rPr>
            </w:pPr>
            <w:r w:rsidRPr="004216E1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13331E" w:rsidRPr="00505659" w:rsidRDefault="0013331E" w:rsidP="00102CB4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13331E" w:rsidRPr="00505659" w:rsidRDefault="0013331E" w:rsidP="00102CB4">
            <w:pPr>
              <w:jc w:val="right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:rsidR="00B62824" w:rsidRDefault="00B62824">
      <w:bookmarkStart w:id="8" w:name="_GoBack"/>
      <w:bookmarkEnd w:id="8"/>
    </w:p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1E"/>
    <w:rsid w:val="00050F78"/>
    <w:rsid w:val="0013331E"/>
    <w:rsid w:val="003D1C34"/>
    <w:rsid w:val="004F3278"/>
    <w:rsid w:val="00864690"/>
    <w:rsid w:val="00B62824"/>
    <w:rsid w:val="00DB3A43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1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3331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331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1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3331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331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2024-03-04T19:13:00Z</dcterms:created>
  <dcterms:modified xsi:type="dcterms:W3CDTF">2024-03-04T19:14:00Z</dcterms:modified>
</cp:coreProperties>
</file>